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9A" w:rsidRPr="00C53E72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</w:t>
      </w:r>
      <w:r w:rsidRPr="00C53E72">
        <w:rPr>
          <w:rFonts w:ascii="Times New Roman" w:hAnsi="Times New Roman" w:cs="Times New Roman"/>
          <w:sz w:val="30"/>
          <w:szCs w:val="30"/>
        </w:rPr>
        <w:t>УТВЕРЖДЕНО</w:t>
      </w:r>
    </w:p>
    <w:p w:rsidR="00E80303" w:rsidRDefault="00CA519A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E80303">
        <w:rPr>
          <w:rFonts w:ascii="Times New Roman" w:hAnsi="Times New Roman" w:cs="Times New Roman"/>
          <w:sz w:val="30"/>
          <w:szCs w:val="30"/>
        </w:rPr>
        <w:t xml:space="preserve">Первый заместитель </w:t>
      </w:r>
      <w:proofErr w:type="gramStart"/>
      <w:r w:rsidR="00E80303">
        <w:rPr>
          <w:rFonts w:ascii="Times New Roman" w:hAnsi="Times New Roman" w:cs="Times New Roman"/>
          <w:sz w:val="30"/>
          <w:szCs w:val="30"/>
        </w:rPr>
        <w:t>генерального</w:t>
      </w:r>
      <w:proofErr w:type="gramEnd"/>
    </w:p>
    <w:p w:rsidR="00C53E72" w:rsidRPr="00C53E72" w:rsidRDefault="00E80303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директора - г</w:t>
      </w:r>
      <w:r w:rsidR="00CA519A" w:rsidRPr="00C53E72">
        <w:rPr>
          <w:rFonts w:ascii="Times New Roman" w:hAnsi="Times New Roman" w:cs="Times New Roman"/>
          <w:sz w:val="30"/>
          <w:szCs w:val="30"/>
        </w:rPr>
        <w:t>лавн</w:t>
      </w:r>
      <w:r w:rsidR="00A37B89">
        <w:rPr>
          <w:rFonts w:ascii="Times New Roman" w:hAnsi="Times New Roman" w:cs="Times New Roman"/>
          <w:sz w:val="30"/>
          <w:szCs w:val="30"/>
        </w:rPr>
        <w:t>ый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 инженер  </w:t>
      </w:r>
    </w:p>
    <w:p w:rsidR="00CA519A" w:rsidRPr="00C53E72" w:rsidRDefault="00C53E72" w:rsidP="00CA519A">
      <w:pPr>
        <w:pStyle w:val="ConsPlusNonformat"/>
        <w:ind w:left="4536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>ОАО «БЗМП»</w:t>
      </w:r>
    </w:p>
    <w:p w:rsidR="00CA519A" w:rsidRPr="00C53E72" w:rsidRDefault="00C53E72" w:rsidP="00CA519A">
      <w:pPr>
        <w:pStyle w:val="ConsPlusNonformat"/>
        <w:ind w:left="4536"/>
        <w:jc w:val="right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</w:t>
      </w:r>
      <w:r w:rsidR="00CA519A" w:rsidRPr="00C53E72">
        <w:rPr>
          <w:rFonts w:ascii="Times New Roman" w:hAnsi="Times New Roman" w:cs="Times New Roman"/>
          <w:sz w:val="30"/>
          <w:szCs w:val="30"/>
        </w:rPr>
        <w:t xml:space="preserve">______________ </w:t>
      </w:r>
      <w:r w:rsidRPr="00C53E72">
        <w:rPr>
          <w:rFonts w:ascii="Times New Roman" w:hAnsi="Times New Roman" w:cs="Times New Roman"/>
          <w:sz w:val="30"/>
          <w:szCs w:val="30"/>
        </w:rPr>
        <w:t>Д.В. Демяшкевич</w:t>
      </w:r>
    </w:p>
    <w:p w:rsidR="00CA519A" w:rsidRPr="00C53E72" w:rsidRDefault="00C53E72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  <w:r w:rsidRPr="00C53E72">
        <w:rPr>
          <w:rFonts w:ascii="Times New Roman" w:hAnsi="Times New Roman" w:cs="Times New Roman"/>
          <w:sz w:val="30"/>
          <w:szCs w:val="30"/>
        </w:rPr>
        <w:t xml:space="preserve">     ____ ____________ 20</w:t>
      </w:r>
      <w:r w:rsidR="008C0935">
        <w:rPr>
          <w:rFonts w:ascii="Times New Roman" w:hAnsi="Times New Roman" w:cs="Times New Roman"/>
          <w:sz w:val="30"/>
          <w:szCs w:val="30"/>
        </w:rPr>
        <w:t>2</w:t>
      </w:r>
      <w:r w:rsidR="00E80303">
        <w:rPr>
          <w:rFonts w:ascii="Times New Roman" w:hAnsi="Times New Roman" w:cs="Times New Roman"/>
          <w:sz w:val="30"/>
          <w:szCs w:val="30"/>
        </w:rPr>
        <w:t>2</w:t>
      </w:r>
      <w:r w:rsidR="00CA519A" w:rsidRPr="00C53E72">
        <w:rPr>
          <w:rFonts w:ascii="Times New Roman" w:hAnsi="Times New Roman" w:cs="Times New Roman"/>
          <w:sz w:val="30"/>
          <w:szCs w:val="30"/>
        </w:rPr>
        <w:t>г.</w:t>
      </w: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30"/>
          <w:szCs w:val="30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DC104F" w:rsidRDefault="00DC104F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CA519A" w:rsidRPr="00CA519A" w:rsidRDefault="00CA519A" w:rsidP="00CA519A">
      <w:pPr>
        <w:pStyle w:val="ConsPlusNonformat"/>
        <w:ind w:left="3828" w:firstLine="708"/>
        <w:rPr>
          <w:rFonts w:ascii="Times New Roman" w:hAnsi="Times New Roman" w:cs="Times New Roman"/>
          <w:sz w:val="24"/>
          <w:szCs w:val="24"/>
        </w:rPr>
      </w:pPr>
    </w:p>
    <w:p w:rsidR="008C53F2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>КОНКУРСНЫЕ ДОКУМЕНТЫ</w:t>
      </w:r>
      <w:r w:rsidR="007B56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3F2" w:rsidRPr="00CA519A" w:rsidRDefault="008C53F2" w:rsidP="008C53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094E" w:rsidRDefault="0026094E" w:rsidP="00E2349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="00381354">
        <w:rPr>
          <w:rFonts w:ascii="Times New Roman" w:hAnsi="Times New Roman" w:cs="Times New Roman"/>
          <w:sz w:val="28"/>
          <w:szCs w:val="28"/>
        </w:rPr>
        <w:t xml:space="preserve"> </w:t>
      </w:r>
      <w:r w:rsidR="00817F00">
        <w:rPr>
          <w:rFonts w:ascii="Times New Roman" w:hAnsi="Times New Roman" w:cs="Times New Roman"/>
          <w:sz w:val="28"/>
          <w:szCs w:val="28"/>
        </w:rPr>
        <w:t xml:space="preserve">повторного </w:t>
      </w:r>
      <w:r>
        <w:rPr>
          <w:rFonts w:ascii="Times New Roman" w:hAnsi="Times New Roman" w:cs="Times New Roman"/>
          <w:sz w:val="28"/>
          <w:szCs w:val="28"/>
        </w:rPr>
        <w:t xml:space="preserve">открытого конкурса </w:t>
      </w:r>
    </w:p>
    <w:p w:rsidR="008C53F2" w:rsidRPr="00CA519A" w:rsidRDefault="00A03BFC" w:rsidP="00E80303">
      <w:pPr>
        <w:tabs>
          <w:tab w:val="left" w:pos="578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</w:t>
      </w:r>
      <w:r w:rsidR="00BE162D">
        <w:rPr>
          <w:rFonts w:ascii="Times New Roman" w:hAnsi="Times New Roman"/>
          <w:b/>
          <w:sz w:val="28"/>
          <w:szCs w:val="28"/>
        </w:rPr>
        <w:t>выбор</w:t>
      </w:r>
      <w:r>
        <w:rPr>
          <w:rFonts w:ascii="Times New Roman" w:hAnsi="Times New Roman"/>
          <w:b/>
          <w:sz w:val="28"/>
          <w:szCs w:val="28"/>
        </w:rPr>
        <w:t>у</w:t>
      </w:r>
      <w:r w:rsidR="00BE162D">
        <w:rPr>
          <w:rFonts w:ascii="Times New Roman" w:hAnsi="Times New Roman"/>
          <w:b/>
          <w:sz w:val="28"/>
          <w:szCs w:val="28"/>
        </w:rPr>
        <w:t xml:space="preserve"> поставщика </w:t>
      </w:r>
      <w:r w:rsidR="00634FEA">
        <w:rPr>
          <w:rFonts w:ascii="Times New Roman" w:hAnsi="Times New Roman"/>
          <w:b/>
          <w:sz w:val="28"/>
          <w:szCs w:val="28"/>
        </w:rPr>
        <w:t>автобуса</w:t>
      </w:r>
      <w:r w:rsidR="008C53F2" w:rsidRPr="00CA519A">
        <w:rPr>
          <w:rFonts w:ascii="Times New Roman" w:hAnsi="Times New Roman"/>
          <w:sz w:val="28"/>
          <w:szCs w:val="28"/>
        </w:rPr>
        <w:t xml:space="preserve">                       </w:t>
      </w:r>
    </w:p>
    <w:p w:rsidR="00CA519A" w:rsidRPr="00CA519A" w:rsidRDefault="008C53F2" w:rsidP="00CA51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A519A">
        <w:rPr>
          <w:rFonts w:ascii="Times New Roman" w:hAnsi="Times New Roman" w:cs="Times New Roman"/>
          <w:sz w:val="28"/>
          <w:szCs w:val="28"/>
        </w:rPr>
        <w:t xml:space="preserve">для </w:t>
      </w:r>
      <w:r w:rsidR="00CA519A" w:rsidRPr="00CA519A">
        <w:rPr>
          <w:rFonts w:ascii="Times New Roman" w:hAnsi="Times New Roman" w:cs="Times New Roman"/>
          <w:sz w:val="28"/>
          <w:szCs w:val="28"/>
        </w:rPr>
        <w:t>Открытого акционерного общества «Борисовский завод медицинских препаратов»</w:t>
      </w:r>
    </w:p>
    <w:p w:rsidR="008C53F2" w:rsidRDefault="008C53F2" w:rsidP="00CA519A">
      <w:pPr>
        <w:pStyle w:val="ConsPlusNonformat"/>
        <w:jc w:val="both"/>
      </w:pPr>
    </w:p>
    <w:p w:rsidR="008C53F2" w:rsidRDefault="008C53F2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CA519A" w:rsidRDefault="00CA519A" w:rsidP="008C53F2">
      <w:pPr>
        <w:pStyle w:val="ConsPlusNormal"/>
        <w:jc w:val="both"/>
      </w:pPr>
    </w:p>
    <w:p w:rsidR="00BB36DB" w:rsidRDefault="00BB36DB" w:rsidP="008C53F2">
      <w:pPr>
        <w:pStyle w:val="ConsPlusNormal"/>
        <w:jc w:val="both"/>
      </w:pPr>
    </w:p>
    <w:p w:rsidR="00CA519A" w:rsidRPr="008C0935" w:rsidRDefault="004055CA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055CA">
        <w:rPr>
          <w:rFonts w:ascii="Times New Roman" w:hAnsi="Times New Roman" w:cs="Times New Roman"/>
          <w:sz w:val="28"/>
          <w:szCs w:val="28"/>
          <w:lang w:val="en-US"/>
        </w:rPr>
        <w:t>20</w:t>
      </w:r>
      <w:r w:rsidR="00A37B89">
        <w:rPr>
          <w:rFonts w:ascii="Times New Roman" w:hAnsi="Times New Roman" w:cs="Times New Roman"/>
          <w:sz w:val="28"/>
          <w:szCs w:val="28"/>
        </w:rPr>
        <w:t>2</w:t>
      </w:r>
      <w:r w:rsidR="00E80303">
        <w:rPr>
          <w:rFonts w:ascii="Times New Roman" w:hAnsi="Times New Roman" w:cs="Times New Roman"/>
          <w:sz w:val="28"/>
          <w:szCs w:val="28"/>
        </w:rPr>
        <w:t>2</w:t>
      </w:r>
    </w:p>
    <w:p w:rsidR="00A03BFC" w:rsidRDefault="00A03BFC" w:rsidP="004055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C53F2" w:rsidRPr="00CA519A" w:rsidRDefault="008C53F2" w:rsidP="00CA51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lastRenderedPageBreak/>
        <w:t xml:space="preserve"> </w:t>
      </w:r>
      <w:r w:rsidRPr="00CA519A">
        <w:rPr>
          <w:rFonts w:ascii="Times New Roman" w:hAnsi="Times New Roman" w:cs="Times New Roman"/>
          <w:b/>
          <w:sz w:val="24"/>
          <w:szCs w:val="24"/>
        </w:rPr>
        <w:t>ПРИГЛАШЕНИЕ</w:t>
      </w:r>
    </w:p>
    <w:p w:rsidR="008C53F2" w:rsidRPr="00CA519A" w:rsidRDefault="008C53F2" w:rsidP="008C53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7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3178"/>
        <w:gridCol w:w="142"/>
        <w:gridCol w:w="24"/>
        <w:gridCol w:w="6233"/>
        <w:gridCol w:w="61"/>
      </w:tblGrid>
      <w:tr w:rsidR="00E9059B" w:rsidRPr="00CA519A" w:rsidTr="00634FEA">
        <w:trPr>
          <w:gridAfter w:val="1"/>
          <w:wAfter w:w="61" w:type="dxa"/>
        </w:trPr>
        <w:tc>
          <w:tcPr>
            <w:tcW w:w="629" w:type="dxa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79" w:type="dxa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CA519A" w:rsidRDefault="00817F00" w:rsidP="000D37F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Повторный о</w:t>
            </w:r>
            <w:r w:rsidR="00E9059B" w:rsidRPr="00CA519A">
              <w:rPr>
                <w:rFonts w:ascii="Times New Roman" w:hAnsi="Times New Roman" w:cs="Times New Roman"/>
                <w:sz w:val="24"/>
                <w:szCs w:val="24"/>
              </w:rPr>
              <w:t>ткрытый конкурс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Интернет, обеспечивающего доступ на официальный сайт</w:t>
            </w:r>
          </w:p>
        </w:tc>
        <w:tc>
          <w:tcPr>
            <w:tcW w:w="6398" w:type="dxa"/>
            <w:gridSpan w:val="3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D158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операторе официального сайта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РУП «Национальный центр маркетинга и конъюнктуры цен»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 xml:space="preserve">г. Минск, </w:t>
            </w:r>
            <w:proofErr w:type="spellStart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пр-т</w:t>
            </w:r>
            <w:proofErr w:type="spellEnd"/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. Победителей, 7, к. 1119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</w:rPr>
              <w:t>101223447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346DA5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hyperlink r:id="rId6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tenders@icetrade.by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exact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9D158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</w:t>
            </w:r>
            <w:proofErr w:type="spellStart"/>
            <w:r w:rsidRPr="00CA519A">
              <w:rPr>
                <w:rFonts w:ascii="Times New Roman" w:hAnsi="Times New Roman"/>
                <w:sz w:val="24"/>
                <w:szCs w:val="24"/>
              </w:rPr>
              <w:t>icetrade.by</w:t>
            </w:r>
            <w:proofErr w:type="spellEnd"/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Размер оплаты услуг оператора официального сайта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Устанавливается оператором торговой площадки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заказчике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Место нахождения 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Открытое акционерное общество  «Борисовский завод медицинских препаратов»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УНП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222518, г. Борисов, ул. Чапаева, 64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>Адрес электронной почты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58B">
              <w:rPr>
                <w:rFonts w:ascii="Times New Roman" w:hAnsi="Times New Roman"/>
                <w:sz w:val="24"/>
                <w:szCs w:val="24"/>
              </w:rPr>
              <w:t>600125834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9D158B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9" w:type="dxa"/>
          </w:tcPr>
          <w:p w:rsidR="00E9059B" w:rsidRPr="009D158B" w:rsidRDefault="00E9059B" w:rsidP="00A37B89">
            <w:pPr>
              <w:pStyle w:val="ConsPlusNormal"/>
              <w:rPr>
                <w:rFonts w:ascii="Times New Roman" w:hAnsi="Times New Roman" w:cs="Times New Roman"/>
              </w:rPr>
            </w:pPr>
            <w:r w:rsidRPr="009D158B">
              <w:rPr>
                <w:rFonts w:ascii="Times New Roman" w:hAnsi="Times New Roman" w:cs="Times New Roman"/>
              </w:rPr>
              <w:t xml:space="preserve">Адрес сайта в глобальной компьютерной сети Интернет </w:t>
            </w:r>
          </w:p>
        </w:tc>
        <w:tc>
          <w:tcPr>
            <w:tcW w:w="6398" w:type="dxa"/>
            <w:gridSpan w:val="3"/>
            <w:vAlign w:val="center"/>
          </w:tcPr>
          <w:p w:rsidR="00E9059B" w:rsidRPr="009D158B" w:rsidRDefault="00346DA5" w:rsidP="00A37B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hyperlink r:id="rId7" w:history="1">
              <w:r w:rsidR="00E9059B" w:rsidRPr="009D158B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</w:rPr>
                <w:t>borimed@borimed.com</w:t>
              </w:r>
            </w:hyperlink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Адрес сайта в глобальной компьютерной сети Интернет (при наличии)</w:t>
            </w:r>
          </w:p>
        </w:tc>
        <w:tc>
          <w:tcPr>
            <w:tcW w:w="6398" w:type="dxa"/>
            <w:gridSpan w:val="3"/>
          </w:tcPr>
          <w:p w:rsidR="00E9059B" w:rsidRPr="009D158B" w:rsidRDefault="00E9059B" w:rsidP="00A37B8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9D158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D158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CA51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работниках заказчика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Фамилия, собственное имя, отчество (при наличии), контактный телефон</w:t>
            </w:r>
          </w:p>
        </w:tc>
        <w:tc>
          <w:tcPr>
            <w:tcW w:w="6398" w:type="dxa"/>
            <w:gridSpan w:val="3"/>
          </w:tcPr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Новиченок Анна Александровна</w:t>
            </w:r>
          </w:p>
          <w:p w:rsidR="00E9059B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80177735415</w:t>
            </w:r>
          </w:p>
          <w:p w:rsidR="00E9059B" w:rsidRPr="0045410C" w:rsidRDefault="00E9059B" w:rsidP="00BB36D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nova</w:t>
            </w:r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borimed</w:t>
            </w:r>
            <w:proofErr w:type="spellEnd"/>
            <w:r w:rsidRPr="004541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A37B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открытом конкурсе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1C5966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79" w:type="dxa"/>
          </w:tcPr>
          <w:p w:rsidR="00E9059B" w:rsidRPr="001C5966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C5966">
              <w:rPr>
                <w:rFonts w:ascii="Times New Roman" w:hAnsi="Times New Roman" w:cs="Times New Roman"/>
                <w:sz w:val="24"/>
                <w:szCs w:val="24"/>
              </w:rPr>
              <w:t>Срок для подготовки и подачи предложений</w:t>
            </w:r>
          </w:p>
        </w:tc>
        <w:tc>
          <w:tcPr>
            <w:tcW w:w="6398" w:type="dxa"/>
            <w:gridSpan w:val="3"/>
          </w:tcPr>
          <w:p w:rsidR="00E9059B" w:rsidRPr="00A07323" w:rsidRDefault="00E9059B" w:rsidP="00817F0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07323">
              <w:rPr>
                <w:rFonts w:ascii="Times New Roman" w:hAnsi="Times New Roman" w:cs="Times New Roman"/>
                <w:sz w:val="24"/>
                <w:szCs w:val="24"/>
              </w:rPr>
              <w:t xml:space="preserve">До 13.00 </w:t>
            </w:r>
            <w:r w:rsidR="00817F0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79" w:type="dxa"/>
          </w:tcPr>
          <w:p w:rsidR="00E9059B" w:rsidRPr="00CA519A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валюты, в которой должна быть выражена цена предложения</w:t>
            </w:r>
          </w:p>
        </w:tc>
        <w:tc>
          <w:tcPr>
            <w:tcW w:w="6398" w:type="dxa"/>
            <w:gridSpan w:val="3"/>
          </w:tcPr>
          <w:p w:rsidR="00E9059B" w:rsidRPr="00CD2957" w:rsidRDefault="00E9059B" w:rsidP="00D62EFA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="00481D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E9059B" w:rsidRPr="005201DC" w:rsidRDefault="00E9059B" w:rsidP="005B229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59B" w:rsidRPr="00CA519A" w:rsidTr="00634FEA">
        <w:trPr>
          <w:gridAfter w:val="1"/>
          <w:wAfter w:w="61" w:type="dxa"/>
          <w:trHeight w:val="4565"/>
        </w:trPr>
        <w:tc>
          <w:tcPr>
            <w:tcW w:w="629" w:type="dxa"/>
            <w:vAlign w:val="center"/>
          </w:tcPr>
          <w:p w:rsidR="00E9059B" w:rsidRPr="00CA519A" w:rsidRDefault="00E9059B" w:rsidP="00E905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79" w:type="dxa"/>
          </w:tcPr>
          <w:p w:rsidR="00E9059B" w:rsidRPr="00CA519A" w:rsidRDefault="00E9059B" w:rsidP="00CA519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составу участников </w:t>
            </w:r>
          </w:p>
        </w:tc>
        <w:tc>
          <w:tcPr>
            <w:tcW w:w="6398" w:type="dxa"/>
            <w:gridSpan w:val="3"/>
          </w:tcPr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Участником конкурентной процедуры закупки может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места нахождения и места происхождения капитала, которое соответствует требованиям, установленным организацией в документации о закупке в соответствии с порядком закупок за счет собственных средств.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За исключением:</w:t>
            </w:r>
          </w:p>
          <w:p w:rsidR="00E9059B" w:rsidRPr="00D62EFA" w:rsidRDefault="00E9059B" w:rsidP="00D62EFA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  <w:sz w:val="24"/>
                <w:szCs w:val="24"/>
              </w:rPr>
              <w:t>-  юридических лиц и индивидуальных предпринимателей, включенных в реестр поставщиков (подрядчиков, исполнителей), временно не допускаемых к закупкам;</w:t>
            </w:r>
          </w:p>
          <w:p w:rsidR="00E9059B" w:rsidRPr="00D62EFA" w:rsidRDefault="00E9059B" w:rsidP="00D62EF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FA">
              <w:rPr>
                <w:rFonts w:ascii="Times New Roman" w:eastAsiaTheme="minorHAnsi" w:hAnsi="Times New Roman"/>
              </w:rPr>
              <w:t xml:space="preserve">- в случаях, установленных в </w:t>
            </w:r>
            <w:hyperlink r:id="rId8" w:history="1">
              <w:r w:rsidRPr="00D62EFA">
                <w:rPr>
                  <w:rFonts w:ascii="Times New Roman" w:eastAsiaTheme="minorHAnsi" w:hAnsi="Times New Roman"/>
                </w:rPr>
                <w:t>части четвертой</w:t>
              </w:r>
            </w:hyperlink>
            <w:r w:rsidRPr="00D62EFA">
              <w:rPr>
                <w:rFonts w:ascii="Times New Roman" w:eastAsiaTheme="minorHAnsi" w:hAnsi="Times New Roman"/>
              </w:rPr>
              <w:t xml:space="preserve"> подпункта 2.5 Постановления №229 от 15.03.2012г, в целях соблюдения приоритетности закупок у производителей или их сбытовых организаций (официальных торговых представителей)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79" w:type="dxa"/>
          </w:tcPr>
          <w:p w:rsidR="00E9059B" w:rsidRPr="00CA519A" w:rsidRDefault="00E9059B" w:rsidP="00063A9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 предоставлении конкурсного обеспечения </w:t>
            </w:r>
          </w:p>
        </w:tc>
        <w:tc>
          <w:tcPr>
            <w:tcW w:w="6398" w:type="dxa"/>
            <w:gridSpan w:val="3"/>
          </w:tcPr>
          <w:p w:rsidR="00E9059B" w:rsidRDefault="00E9059B" w:rsidP="00A37B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установлено</w:t>
            </w:r>
          </w:p>
          <w:p w:rsidR="00031CEC" w:rsidRPr="00CA519A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конкурса несет все расходы, связанные с подготовкой и подачей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своего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CA519A" w:rsidRDefault="00E9059B" w:rsidP="00BB36D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 предмете закупки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9059B" w:rsidRPr="00CA519A" w:rsidTr="009A2143">
        <w:trPr>
          <w:gridAfter w:val="1"/>
          <w:wAfter w:w="61" w:type="dxa"/>
        </w:trPr>
        <w:tc>
          <w:tcPr>
            <w:tcW w:w="10206" w:type="dxa"/>
            <w:gridSpan w:val="5"/>
            <w:vAlign w:val="center"/>
          </w:tcPr>
          <w:p w:rsidR="00E9059B" w:rsidRPr="00A37B89" w:rsidRDefault="00E9059B" w:rsidP="00A37B8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№1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E9059B" w:rsidP="00A4198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19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21" w:type="dxa"/>
            <w:gridSpan w:val="2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Наименование товаров (работ, услуг)</w:t>
            </w:r>
          </w:p>
        </w:tc>
        <w:tc>
          <w:tcPr>
            <w:tcW w:w="6256" w:type="dxa"/>
            <w:gridSpan w:val="2"/>
          </w:tcPr>
          <w:p w:rsidR="00E9059B" w:rsidRPr="00D0547E" w:rsidRDefault="00634FEA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Автобус 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22459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321" w:type="dxa"/>
            <w:gridSpan w:val="2"/>
          </w:tcPr>
          <w:p w:rsidR="00E9059B" w:rsidRPr="00C22459" w:rsidRDefault="00E9059B" w:rsidP="00222E5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22459">
              <w:rPr>
                <w:rFonts w:ascii="Times New Roman" w:hAnsi="Times New Roman" w:cs="Times New Roman"/>
                <w:sz w:val="24"/>
                <w:szCs w:val="24"/>
              </w:rPr>
              <w:t>Объем (количество)</w:t>
            </w:r>
          </w:p>
        </w:tc>
        <w:tc>
          <w:tcPr>
            <w:tcW w:w="6256" w:type="dxa"/>
            <w:gridSpan w:val="2"/>
          </w:tcPr>
          <w:p w:rsidR="00E9059B" w:rsidRPr="00222E5B" w:rsidRDefault="00634FEA" w:rsidP="00481D3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ед.</w:t>
            </w:r>
          </w:p>
        </w:tc>
      </w:tr>
      <w:tr w:rsidR="00E9059B" w:rsidRPr="00CA519A" w:rsidTr="00A41982">
        <w:trPr>
          <w:gridAfter w:val="1"/>
          <w:wAfter w:w="61" w:type="dxa"/>
          <w:trHeight w:val="171"/>
        </w:trPr>
        <w:tc>
          <w:tcPr>
            <w:tcW w:w="629" w:type="dxa"/>
            <w:vAlign w:val="center"/>
          </w:tcPr>
          <w:p w:rsidR="00E9059B" w:rsidRPr="00CA519A" w:rsidRDefault="00A41982" w:rsidP="00E9059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77" w:type="dxa"/>
            <w:gridSpan w:val="4"/>
          </w:tcPr>
          <w:p w:rsidR="009A2143" w:rsidRPr="00E80303" w:rsidRDefault="00E9059B" w:rsidP="00E80303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потребительских, технических и экономических показателей (характеристик) предмета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80303">
              <w:rPr>
                <w:rFonts w:ascii="Times New Roman" w:hAnsi="Times New Roman"/>
                <w:sz w:val="24"/>
                <w:szCs w:val="24"/>
                <w:u w:val="single"/>
              </w:rPr>
              <w:t>1. Характеристики: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1.1 Состояние – новое;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1.2. Количество мест – 14-17;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1.3. Тип двигателя – дизельный;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1.4. Объем двигателя – 2900 - 3100 с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>куб).;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1.5. Мощность двигателя - не менее 180 л.</w:t>
            </w:r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1.6. Тип трансмиссии – АКПП;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1.7. Колесная формула  - 4х2;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1.8. Количество дверей – не менее 3-х;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1.9. Гарантийные обязательства – не менее 2-х лет;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80303">
              <w:rPr>
                <w:rFonts w:ascii="Times New Roman" w:hAnsi="Times New Roman"/>
                <w:sz w:val="24"/>
                <w:szCs w:val="24"/>
                <w:u w:val="single"/>
              </w:rPr>
              <w:t>2 Комплектация: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2.1. Климат- контроль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2.2. Круиз – контроль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2.3. Автономный </w:t>
            </w:r>
            <w:proofErr w:type="spellStart"/>
            <w:r w:rsidRPr="00E80303">
              <w:rPr>
                <w:rFonts w:ascii="Times New Roman" w:hAnsi="Times New Roman"/>
                <w:sz w:val="24"/>
                <w:szCs w:val="24"/>
              </w:rPr>
              <w:t>отопитель</w:t>
            </w:r>
            <w:proofErr w:type="spellEnd"/>
            <w:r w:rsidRPr="00E803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2.4. Потолочный ТВ;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2.5.Холодильник в багажном отделении;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2.6. Розетка 220В с преобразователем;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2.7. Стекла в пассажирском салоне – 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темные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тонированные с солнцезащитными шторками;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2.8. Фары головного света – </w:t>
            </w:r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2.9. Фонари задние - LED;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2.10. Боковые двери – сдвижные  справа;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2.11.Брызговики – спереди и сзади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2.12. Цвет кузова - черный;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2.13.Пассажирские сидения – комфорт;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2.14.Обивка сидений  (цвет/материал) – по согласованию;</w:t>
            </w:r>
          </w:p>
          <w:p w:rsidR="00E80303" w:rsidRPr="00E80303" w:rsidRDefault="00E80303" w:rsidP="00E8030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2.15.</w:t>
            </w:r>
            <w:proofErr w:type="spellStart"/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>Wi</w:t>
            </w:r>
            <w:proofErr w:type="spellEnd"/>
            <w:r w:rsidRPr="00817F00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E80303"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proofErr w:type="spellEnd"/>
            <w:r w:rsidRPr="00817F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>модуль;</w:t>
            </w:r>
          </w:p>
          <w:p w:rsidR="00A41982" w:rsidRPr="00E80303" w:rsidRDefault="00E80303" w:rsidP="00E80303">
            <w:pPr>
              <w:spacing w:after="0" w:line="240" w:lineRule="auto"/>
              <w:ind w:righ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2.16.Кондиционер пассажирского салона.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9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 </w:t>
            </w:r>
            <w:hyperlink w:anchor="P696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&lt;12&gt;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(подвид)</w:t>
            </w:r>
          </w:p>
        </w:tc>
        <w:tc>
          <w:tcPr>
            <w:tcW w:w="6234" w:type="dxa"/>
          </w:tcPr>
          <w:p w:rsidR="00E9059B" w:rsidRPr="00CD0725" w:rsidRDefault="00634FEA" w:rsidP="00E8030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29.10.30.3</w:t>
            </w:r>
            <w:r w:rsidR="00E80303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5</w:t>
            </w: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E9059B" w:rsidRPr="00CA519A" w:rsidTr="00634FEA">
        <w:trPr>
          <w:gridAfter w:val="1"/>
          <w:wAfter w:w="61" w:type="dxa"/>
          <w:trHeight w:val="573"/>
        </w:trPr>
        <w:tc>
          <w:tcPr>
            <w:tcW w:w="629" w:type="dxa"/>
            <w:vAlign w:val="center"/>
          </w:tcPr>
          <w:p w:rsidR="00E9059B" w:rsidRPr="00797AB0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343" w:type="dxa"/>
            <w:gridSpan w:val="3"/>
          </w:tcPr>
          <w:p w:rsidR="00E9059B" w:rsidRPr="00797AB0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в соответствии с </w:t>
            </w:r>
            <w:hyperlink r:id="rId10" w:history="1">
              <w:r w:rsidRPr="00797AB0">
                <w:rPr>
                  <w:rFonts w:ascii="Times New Roman" w:hAnsi="Times New Roman" w:cs="Times New Roman"/>
                  <w:sz w:val="24"/>
                  <w:szCs w:val="24"/>
                </w:rPr>
                <w:t>ОКРБ</w:t>
              </w:r>
            </w:hyperlink>
            <w:r w:rsidRPr="00797AB0">
              <w:rPr>
                <w:rFonts w:ascii="Times New Roman" w:hAnsi="Times New Roman" w:cs="Times New Roman"/>
                <w:sz w:val="24"/>
                <w:szCs w:val="24"/>
              </w:rPr>
              <w:t xml:space="preserve"> 007-2012</w:t>
            </w:r>
          </w:p>
        </w:tc>
        <w:tc>
          <w:tcPr>
            <w:tcW w:w="6234" w:type="dxa"/>
          </w:tcPr>
          <w:p w:rsidR="00E9059B" w:rsidRPr="00CD0725" w:rsidRDefault="00634FEA" w:rsidP="00E8030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Автомобили с поршневым двигателем внутреннего сгорания с воспламенением от сжатия (дизелем или </w:t>
            </w:r>
            <w:proofErr w:type="spellStart"/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полудизелем</w:t>
            </w:r>
            <w:proofErr w:type="spellEnd"/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 и рабочим объемом цилиндров более 2500 см</w:t>
            </w:r>
            <w:r w:rsidRPr="00CD0725">
              <w:rPr>
                <w:rStyle w:val="font-sizesmaller"/>
                <w:rFonts w:ascii="Times New Roman" w:eastAsia="MS Mincho" w:hAnsi="Times New Roman" w:cs="Times New Roman"/>
                <w:sz w:val="24"/>
                <w:szCs w:val="24"/>
                <w:shd w:val="clear" w:color="auto" w:fill="FFFFFF"/>
                <w:vertAlign w:val="superscript"/>
              </w:rPr>
              <w:t>3</w:t>
            </w:r>
            <w:r w:rsidRPr="00CD072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предназначенные для перевозки десяти или более человек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Срок (сроки)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BE162D" w:rsidRDefault="00634FEA" w:rsidP="00E80303">
            <w:pPr>
              <w:pStyle w:val="Style7"/>
              <w:widowControl/>
              <w:spacing w:line="240" w:lineRule="exact"/>
              <w:ind w:right="-1" w:firstLine="0"/>
            </w:pPr>
            <w:r>
              <w:t xml:space="preserve">Сроки поставки: </w:t>
            </w:r>
            <w:r w:rsidRPr="00E07D95">
              <w:t xml:space="preserve">ориентировочно </w:t>
            </w:r>
            <w:r>
              <w:t xml:space="preserve">не более </w:t>
            </w:r>
            <w:r w:rsidR="00E80303">
              <w:t>2</w:t>
            </w:r>
            <w:r w:rsidRPr="00E07D95">
              <w:t xml:space="preserve"> месяцев</w:t>
            </w:r>
            <w:r w:rsidR="00E80303">
              <w:t xml:space="preserve"> (апрель – май 2022)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Условия и сроки оплаты товара (работы, услуги)</w:t>
            </w:r>
          </w:p>
        </w:tc>
        <w:tc>
          <w:tcPr>
            <w:tcW w:w="6234" w:type="dxa"/>
          </w:tcPr>
          <w:p w:rsidR="00634FEA" w:rsidRPr="00E80303" w:rsidRDefault="00E80303" w:rsidP="00634FEA">
            <w:pPr>
              <w:spacing w:after="0" w:line="24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100% предоплата в рублях РБ по официальному курсу НБРБ  на день оплаты в течени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5 (пяти) банковских дней с момента получения уведомления о готовности отгрузки товара на складе поставщика.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C4A7D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 (выполнения работ, оказания услуг)</w:t>
            </w:r>
          </w:p>
        </w:tc>
        <w:tc>
          <w:tcPr>
            <w:tcW w:w="6234" w:type="dxa"/>
          </w:tcPr>
          <w:p w:rsidR="00E9059B" w:rsidRPr="00634FEA" w:rsidRDefault="00634FEA" w:rsidP="00105E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поставки: </w:t>
            </w:r>
            <w:r w:rsidRPr="00634FEA">
              <w:rPr>
                <w:rStyle w:val="FontStyle16"/>
                <w:sz w:val="24"/>
                <w:szCs w:val="24"/>
              </w:rPr>
              <w:t>самовывоз от поставщика;</w:t>
            </w:r>
          </w:p>
        </w:tc>
      </w:tr>
      <w:tr w:rsidR="00E9059B" w:rsidRPr="00CA519A" w:rsidTr="00634FEA">
        <w:trPr>
          <w:gridAfter w:val="1"/>
          <w:wAfter w:w="61" w:type="dxa"/>
        </w:trPr>
        <w:tc>
          <w:tcPr>
            <w:tcW w:w="629" w:type="dxa"/>
            <w:vAlign w:val="center"/>
          </w:tcPr>
          <w:p w:rsidR="00E9059B" w:rsidRPr="00CA519A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343" w:type="dxa"/>
            <w:gridSpan w:val="3"/>
          </w:tcPr>
          <w:p w:rsidR="00E9059B" w:rsidRPr="00CA519A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закупки по лоту</w:t>
            </w:r>
          </w:p>
        </w:tc>
        <w:tc>
          <w:tcPr>
            <w:tcW w:w="6234" w:type="dxa"/>
          </w:tcPr>
          <w:p w:rsidR="00E9059B" w:rsidRDefault="00E9059B" w:rsidP="00A37B8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>Собственные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4A7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  <w:p w:rsidR="00BB752C" w:rsidRPr="00AC4A7D" w:rsidRDefault="00BB752C" w:rsidP="00E8030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Ориентировочная стоимость </w:t>
            </w:r>
            <w:r w:rsidR="00634F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000,00 рублей РБ.</w:t>
            </w:r>
          </w:p>
        </w:tc>
      </w:tr>
      <w:tr w:rsidR="00E9059B" w:rsidRPr="00CA519A" w:rsidTr="00634FEA">
        <w:tc>
          <w:tcPr>
            <w:tcW w:w="629" w:type="dxa"/>
            <w:vAlign w:val="center"/>
          </w:tcPr>
          <w:p w:rsidR="00E9059B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343" w:type="dxa"/>
            <w:gridSpan w:val="3"/>
          </w:tcPr>
          <w:p w:rsidR="00E9059B" w:rsidRPr="00D769A4" w:rsidRDefault="00E9059B" w:rsidP="00D769A4">
            <w:pPr>
              <w:pStyle w:val="ConsPlusNormal"/>
              <w:rPr>
                <w:rFonts w:ascii="Times New Roman" w:hAnsi="Times New Roman" w:cs="Times New Roman"/>
                <w:sz w:val="23"/>
                <w:szCs w:val="23"/>
              </w:rPr>
            </w:pPr>
            <w:r w:rsidRPr="00D769A4">
              <w:rPr>
                <w:rFonts w:ascii="Times New Roman" w:hAnsi="Times New Roman" w:cs="Times New Roman"/>
                <w:sz w:val="23"/>
                <w:szCs w:val="23"/>
              </w:rPr>
              <w:t>Дополнительные (иные) требования (сведения)</w:t>
            </w:r>
          </w:p>
        </w:tc>
        <w:tc>
          <w:tcPr>
            <w:tcW w:w="6295" w:type="dxa"/>
            <w:gridSpan w:val="2"/>
          </w:tcPr>
          <w:p w:rsidR="00E9059B" w:rsidRPr="00D769A4" w:rsidRDefault="004134C8" w:rsidP="00D769A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21"/>
                <w:szCs w:val="21"/>
              </w:rPr>
            </w:pPr>
            <w:r w:rsidRPr="00D769A4">
              <w:rPr>
                <w:sz w:val="21"/>
                <w:szCs w:val="21"/>
              </w:rPr>
              <w:t xml:space="preserve">По состоянию на 10.02.2021г к Перечню стран, товарам из которых </w:t>
            </w:r>
            <w:proofErr w:type="gramStart"/>
            <w:r w:rsidRPr="00D769A4">
              <w:rPr>
                <w:sz w:val="21"/>
                <w:szCs w:val="21"/>
              </w:rPr>
              <w:t>предоставляется национальный режим в соответствии с международными договорами Республики Беларусь при закупках за счет собственных средств относятся</w:t>
            </w:r>
            <w:proofErr w:type="gramEnd"/>
            <w:r w:rsidRPr="00D769A4">
              <w:rPr>
                <w:sz w:val="21"/>
                <w:szCs w:val="21"/>
              </w:rPr>
              <w:t xml:space="preserve">: </w:t>
            </w:r>
            <w:proofErr w:type="gramStart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Республика Армения; Азербайджанская Республика; Грузия; Республика Казахстан; </w:t>
            </w:r>
            <w:proofErr w:type="spellStart"/>
            <w:r w:rsidRPr="00D769A4">
              <w:rPr>
                <w:rStyle w:val="h-normal"/>
                <w:color w:val="242424"/>
                <w:sz w:val="21"/>
                <w:szCs w:val="21"/>
              </w:rPr>
              <w:t>Кыргызская</w:t>
            </w:r>
            <w:proofErr w:type="spellEnd"/>
            <w:r w:rsidRPr="00D769A4">
              <w:rPr>
                <w:rStyle w:val="h-normal"/>
                <w:color w:val="242424"/>
                <w:sz w:val="21"/>
                <w:szCs w:val="21"/>
              </w:rPr>
              <w:t xml:space="preserve"> Республика; Республика Молдова; Российская Федерация; Республика Таджикистан; Республика Узбекистан; Украина; Республика Сербия; Социалистическая Республика Вьетнам; Исламская Республика Иран; Китайская Народная Республика; Народная Республика Бангладеш; Многонациональное Государство Боливия; Государство Израиль; Королевство Камбоджа; Швейцарская Конфедерация; Демократическая Социалистическая Республика Шри-Ланка.</w:t>
            </w:r>
            <w:proofErr w:type="gramEnd"/>
          </w:p>
        </w:tc>
      </w:tr>
      <w:tr w:rsidR="00634FEA" w:rsidRPr="00CA519A" w:rsidTr="00634FEA">
        <w:trPr>
          <w:trHeight w:val="780"/>
        </w:trPr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343" w:type="dxa"/>
            <w:gridSpan w:val="3"/>
          </w:tcPr>
          <w:p w:rsidR="00634FEA" w:rsidRPr="00634FEA" w:rsidRDefault="00634FEA" w:rsidP="00634FE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FEA">
              <w:rPr>
                <w:rFonts w:ascii="Times New Roman" w:hAnsi="Times New Roman" w:cs="Times New Roman"/>
                <w:sz w:val="24"/>
                <w:szCs w:val="24"/>
              </w:rPr>
              <w:t xml:space="preserve">Формула расчета цены предложения </w:t>
            </w:r>
          </w:p>
        </w:tc>
        <w:tc>
          <w:tcPr>
            <w:tcW w:w="6295" w:type="dxa"/>
            <w:gridSpan w:val="2"/>
          </w:tcPr>
          <w:p w:rsidR="00634FEA" w:rsidRPr="00D910A9" w:rsidRDefault="00634FEA" w:rsidP="00481D31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412AC">
              <w:rPr>
                <w:rFonts w:ascii="Times New Roman" w:hAnsi="Times New Roman"/>
                <w:sz w:val="24"/>
                <w:szCs w:val="24"/>
              </w:rPr>
              <w:t xml:space="preserve">В стоимость предложения </w:t>
            </w:r>
            <w:r w:rsidR="00E80303">
              <w:rPr>
                <w:rFonts w:ascii="Times New Roman" w:hAnsi="Times New Roman"/>
                <w:sz w:val="24"/>
                <w:szCs w:val="24"/>
              </w:rPr>
              <w:t xml:space="preserve">также </w:t>
            </w:r>
            <w:r w:rsidRPr="00B412AC">
              <w:rPr>
                <w:rFonts w:ascii="Times New Roman" w:hAnsi="Times New Roman"/>
                <w:sz w:val="24"/>
                <w:szCs w:val="24"/>
              </w:rPr>
              <w:t xml:space="preserve">должна быть включена </w:t>
            </w:r>
            <w:r w:rsidRPr="00B412AC">
              <w:rPr>
                <w:rFonts w:ascii="Times New Roman" w:hAnsi="Times New Roman"/>
                <w:szCs w:val="28"/>
              </w:rPr>
              <w:t>уплата таможенных пошлин, налогов и других обязательных платежей</w:t>
            </w:r>
          </w:p>
        </w:tc>
      </w:tr>
      <w:tr w:rsidR="00634FEA" w:rsidRPr="00CA519A" w:rsidTr="00634FEA">
        <w:tc>
          <w:tcPr>
            <w:tcW w:w="629" w:type="dxa"/>
            <w:vAlign w:val="center"/>
          </w:tcPr>
          <w:p w:rsidR="00634FEA" w:rsidRDefault="00634FEA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345" w:type="dxa"/>
            <w:gridSpan w:val="3"/>
          </w:tcPr>
          <w:p w:rsidR="00634FEA" w:rsidRPr="00634FEA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FEA">
              <w:rPr>
                <w:rFonts w:ascii="Times New Roman" w:hAnsi="Times New Roman"/>
                <w:sz w:val="24"/>
                <w:szCs w:val="24"/>
              </w:rPr>
              <w:t xml:space="preserve">Требования к сроку и (или) объему предоставления гарантий качества товара (работы, услуги), обслуживанию товара, расходам на эксплуатацию товара </w:t>
            </w:r>
          </w:p>
        </w:tc>
        <w:tc>
          <w:tcPr>
            <w:tcW w:w="6293" w:type="dxa"/>
            <w:gridSpan w:val="2"/>
          </w:tcPr>
          <w:p w:rsidR="00634FEA" w:rsidRPr="00A41982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1982">
              <w:rPr>
                <w:rFonts w:ascii="Times New Roman" w:hAnsi="Times New Roman"/>
                <w:sz w:val="24"/>
                <w:szCs w:val="24"/>
              </w:rPr>
              <w:t xml:space="preserve">Не менее 24 месяца. </w:t>
            </w:r>
          </w:p>
          <w:p w:rsidR="00634FEA" w:rsidRPr="009A2143" w:rsidRDefault="00634FEA" w:rsidP="00634FEA">
            <w:pPr>
              <w:spacing w:after="0" w:line="240" w:lineRule="auto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DF5930" w:rsidRPr="00CA519A" w:rsidTr="00BB752C">
        <w:trPr>
          <w:trHeight w:val="1163"/>
        </w:trPr>
        <w:tc>
          <w:tcPr>
            <w:tcW w:w="629" w:type="dxa"/>
            <w:vMerge w:val="restart"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638" w:type="dxa"/>
            <w:gridSpan w:val="5"/>
          </w:tcPr>
          <w:p w:rsidR="00DF5930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3CC">
              <w:rPr>
                <w:rFonts w:ascii="Times New Roman" w:hAnsi="Times New Roman"/>
                <w:b/>
                <w:sz w:val="24"/>
                <w:szCs w:val="24"/>
              </w:rPr>
              <w:t>Валюта контракта и платежа</w:t>
            </w:r>
          </w:p>
          <w:p w:rsidR="00DF5930" w:rsidRPr="00CD2957" w:rsidRDefault="00DF5930" w:rsidP="00DF593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BYN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USD</w:t>
            </w:r>
            <w:r w:rsidRPr="00CD29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D2957">
              <w:rPr>
                <w:rFonts w:ascii="Times New Roman" w:hAnsi="Times New Roman"/>
                <w:sz w:val="24"/>
                <w:szCs w:val="24"/>
                <w:lang w:val="en-US"/>
              </w:rPr>
              <w:t>EUR</w:t>
            </w:r>
          </w:p>
          <w:p w:rsidR="00A0109D" w:rsidRPr="00CD0725" w:rsidRDefault="00D910A9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на закупку может быть заключен не ранее чем через пять рабочих дней, в течение которых может быть урегулирован спор, вызванный решениями и (или) действиями (бездействием) организации, а также членов комиссии, созданной для проведения закупки</w:t>
            </w:r>
            <w:r w:rsidR="00A0109D" w:rsidRPr="00CD0725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 течение 20 календарных дней</w:t>
            </w:r>
            <w:r w:rsidR="00DF5930" w:rsidRPr="00CD07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5930" w:rsidRPr="00A0109D" w:rsidRDefault="00A0109D" w:rsidP="00DF5930">
            <w:pPr>
              <w:spacing w:after="0" w:line="240" w:lineRule="auto"/>
              <w:ind w:firstLine="60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случае необходимости согласования выбранного поставщика с наблюдательным советом ОАО «БЗМП» срок заключения договора может быть продлен.</w:t>
            </w:r>
          </w:p>
          <w:p w:rsidR="00DF5930" w:rsidRPr="00D62EFA" w:rsidRDefault="00DF5930" w:rsidP="00DF5930">
            <w:pPr>
              <w:pStyle w:val="a6"/>
              <w:spacing w:after="0" w:line="240" w:lineRule="auto"/>
              <w:ind w:firstLine="60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D62EFA">
              <w:rPr>
                <w:rFonts w:ascii="Times New Roman" w:hAnsi="Times New Roman"/>
                <w:sz w:val="24"/>
                <w:szCs w:val="24"/>
              </w:rPr>
              <w:t>Контракт с победителем-резидентом РБ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будет заключен на условиях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конкурсного</w:t>
            </w:r>
            <w:r w:rsidRPr="00D62EFA">
              <w:rPr>
                <w:rFonts w:ascii="Times New Roman" w:hAnsi="Times New Roman"/>
                <w:iCs/>
                <w:sz w:val="24"/>
                <w:szCs w:val="24"/>
              </w:rPr>
              <w:t xml:space="preserve"> предложения с оплатой в рублях РБ с  учетом проведения процеду</w:t>
            </w:r>
            <w:r w:rsidR="00A0109D">
              <w:rPr>
                <w:rFonts w:ascii="Times New Roman" w:hAnsi="Times New Roman"/>
                <w:iCs/>
                <w:sz w:val="24"/>
                <w:szCs w:val="24"/>
              </w:rPr>
              <w:t xml:space="preserve">ры переговоров о снижении цены. </w:t>
            </w:r>
          </w:p>
          <w:p w:rsidR="00DF5930" w:rsidRPr="009E1172" w:rsidRDefault="00DF5930" w:rsidP="00DF5930">
            <w:pPr>
              <w:pStyle w:val="Style7"/>
              <w:spacing w:line="240" w:lineRule="auto"/>
              <w:ind w:right="-2" w:firstLine="567"/>
              <w:rPr>
                <w:color w:val="002060"/>
              </w:rPr>
            </w:pPr>
            <w:r w:rsidRPr="00D62EFA">
              <w:t xml:space="preserve">Контракт с победителем-нерезидентом РБ будет заключен </w:t>
            </w:r>
            <w:r w:rsidRPr="00D62EFA">
              <w:rPr>
                <w:iCs/>
              </w:rPr>
              <w:t xml:space="preserve">на условиях </w:t>
            </w:r>
            <w:r>
              <w:rPr>
                <w:iCs/>
              </w:rPr>
              <w:t>конкурсного</w:t>
            </w:r>
            <w:r w:rsidRPr="00D62EFA">
              <w:rPr>
                <w:iCs/>
              </w:rPr>
              <w:t xml:space="preserve"> предложения </w:t>
            </w:r>
            <w:r>
              <w:rPr>
                <w:iCs/>
              </w:rPr>
              <w:t xml:space="preserve"> </w:t>
            </w:r>
            <w:r w:rsidRPr="00D62EFA">
              <w:t>в валюте, предложенной участником</w:t>
            </w:r>
            <w:r>
              <w:t xml:space="preserve"> </w:t>
            </w:r>
            <w:r w:rsidRPr="00D62EFA">
              <w:rPr>
                <w:iCs/>
              </w:rPr>
              <w:t>с  учетом проведения процедуры переговоров о снижении цены</w:t>
            </w:r>
            <w:r>
              <w:t>.</w:t>
            </w:r>
          </w:p>
        </w:tc>
      </w:tr>
      <w:tr w:rsidR="00DF5930" w:rsidRPr="00CA519A" w:rsidTr="00A0109D">
        <w:trPr>
          <w:trHeight w:val="2198"/>
        </w:trPr>
        <w:tc>
          <w:tcPr>
            <w:tcW w:w="629" w:type="dxa"/>
            <w:vMerge/>
            <w:vAlign w:val="center"/>
          </w:tcPr>
          <w:p w:rsidR="00DF5930" w:rsidRDefault="00DF5930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8" w:type="dxa"/>
            <w:gridSpan w:val="5"/>
          </w:tcPr>
          <w:p w:rsidR="00634FEA" w:rsidRPr="00634FEA" w:rsidRDefault="00634FEA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634FE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Договор предоставляется поставщиком.</w:t>
            </w:r>
          </w:p>
          <w:p w:rsidR="00DF5930" w:rsidRPr="00597326" w:rsidRDefault="00DF5930" w:rsidP="00DF593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 xml:space="preserve">В случае не подписания договора победителем в установленный срок, такой участник считается уклонившимся от заключения договора. </w:t>
            </w:r>
          </w:p>
          <w:p w:rsidR="00DF5930" w:rsidRPr="00597326" w:rsidRDefault="00DF5930" w:rsidP="00DF5930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Если выбранный поставщик отказался подписать договор, то Комиссия по закупкам вправе:</w:t>
            </w:r>
          </w:p>
          <w:p w:rsidR="00DF5930" w:rsidRPr="00597326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повторный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или иную процедуру закупки;</w:t>
            </w:r>
          </w:p>
          <w:p w:rsidR="00DF5930" w:rsidRDefault="00DF5930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вопрос о включении участника в реестр поставщиков (подрядчиков, исполнителей), временно не допускаемых к участию в процедурах закупок.</w:t>
            </w:r>
          </w:p>
          <w:p w:rsidR="00E80303" w:rsidRPr="00DF5930" w:rsidRDefault="00E80303" w:rsidP="00DF5930">
            <w:pPr>
              <w:pStyle w:val="ConsPlusNormal"/>
              <w:widowControl/>
              <w:numPr>
                <w:ilvl w:val="0"/>
                <w:numId w:val="3"/>
              </w:numPr>
              <w:tabs>
                <w:tab w:val="left" w:pos="709"/>
                <w:tab w:val="left" w:pos="1080"/>
              </w:tabs>
              <w:adjustRightInd w:val="0"/>
              <w:ind w:left="0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заключить договор участнику, занявшему второе место по итогам проведения оценки предложений</w:t>
            </w:r>
          </w:p>
        </w:tc>
      </w:tr>
      <w:tr w:rsidR="009A2143" w:rsidRPr="00CA519A" w:rsidTr="008C0935">
        <w:tc>
          <w:tcPr>
            <w:tcW w:w="629" w:type="dxa"/>
            <w:vAlign w:val="center"/>
          </w:tcPr>
          <w:p w:rsidR="009A2143" w:rsidRDefault="00A41982" w:rsidP="009A21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638" w:type="dxa"/>
            <w:gridSpan w:val="5"/>
          </w:tcPr>
          <w:p w:rsidR="009A2143" w:rsidRPr="009A2143" w:rsidRDefault="009A2143" w:rsidP="00222E5B">
            <w:pPr>
              <w:pStyle w:val="Style7"/>
              <w:widowControl/>
              <w:spacing w:line="240" w:lineRule="auto"/>
              <w:ind w:right="-2" w:firstLine="567"/>
              <w:rPr>
                <w:b/>
              </w:rPr>
            </w:pPr>
            <w:r w:rsidRPr="009A2143">
              <w:rPr>
                <w:b/>
              </w:rPr>
              <w:t>Требования к форме и содержанию  предложения участника процедуры закупки и сроку его действия</w:t>
            </w:r>
          </w:p>
          <w:p w:rsidR="009A2143" w:rsidRDefault="00A41982" w:rsidP="009A2143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A2143" w:rsidRPr="00AC4A7D">
              <w:rPr>
                <w:rFonts w:ascii="Times New Roman" w:hAnsi="Times New Roman"/>
                <w:sz w:val="24"/>
                <w:szCs w:val="24"/>
              </w:rPr>
              <w:t xml:space="preserve">1. Участник представляет конкурсное предложение в запечатанном конверте (в одном экземпляре) с указанием: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«Конкурсная комиссия №2, конкурсное предложение для участия в </w:t>
            </w:r>
            <w:r w:rsidR="003813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7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повторном 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открытом конкурсе №202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-_______ по выбору поставщика 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автобуса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. Не вскрывать до 14.</w:t>
            </w:r>
            <w:r w:rsidR="00634FE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0 «</w:t>
            </w:r>
            <w:r w:rsidR="00817F00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817F00">
              <w:rPr>
                <w:rFonts w:ascii="Times New Roman" w:hAnsi="Times New Roman" w:cs="Times New Roman"/>
                <w:b/>
                <w:sz w:val="24"/>
                <w:szCs w:val="24"/>
              </w:rPr>
              <w:t>марта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года. Подача предложений до 13.00 </w:t>
            </w:r>
            <w:r w:rsidR="00817F00">
              <w:rPr>
                <w:rFonts w:ascii="Times New Roman" w:hAnsi="Times New Roman" w:cs="Times New Roman"/>
                <w:b/>
                <w:sz w:val="24"/>
                <w:szCs w:val="24"/>
              </w:rPr>
              <w:t>04.03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81D31" w:rsidRPr="0048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года»</w:t>
            </w:r>
            <w:r w:rsidR="009A2143" w:rsidRPr="00481D3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2143"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2143" w:rsidRPr="000F1527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На конверте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необходимо также 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указать название, адрес и телефон участника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0F1527">
              <w:rPr>
                <w:rFonts w:ascii="Times New Roman" w:hAnsi="Times New Roman"/>
                <w:sz w:val="24"/>
                <w:szCs w:val="24"/>
              </w:rPr>
              <w:t xml:space="preserve"> для того, чтобы можно было вернуть конкурсное предложение невскрытым, если оно будет объявлено опоздавшим.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 Все страницы конкурсного предложения должны быть подписаны участником конкурса (с указанием занимаемой должности, фамилии, имя, отчества) лицом, имеющим на это полномочия. Указанные полномочия с подтверждением подписи должны подтверждаться в доверенности, приложенной к конкурсному предложению, за исключением случаев, когда конкурсное предложение подписано руководителем участника.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 конкурсном предложении не должно быть никаких исправлений, подтирок, приписок, вставок между строк, за исключением необходимых арифметических исправлений, сделанных участником конкурса; такие исправления должны быть подписаны лицом, подписывающим конкурсное предложение. Исправления в цене конкурсного предложения не допускаются.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C4A7D">
              <w:rPr>
                <w:rFonts w:ascii="Times New Roman" w:hAnsi="Times New Roman"/>
                <w:sz w:val="24"/>
                <w:szCs w:val="24"/>
                <w:u w:val="single"/>
              </w:rPr>
              <w:t>Конкурсное предложение должно содержать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A2143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конкурсное предложение, оформленное по прилагаемой форме;</w:t>
            </w:r>
          </w:p>
          <w:p w:rsidR="0070322E" w:rsidRPr="00AC4A7D" w:rsidRDefault="0070322E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спецификация с полным описанием предлагаемого товара по прилагаемой форме 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 xml:space="preserve">- сведения и документы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>квалификационными требованиями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4A7D">
              <w:rPr>
                <w:rFonts w:ascii="Times New Roman" w:hAnsi="Times New Roman"/>
                <w:sz w:val="24"/>
                <w:szCs w:val="24"/>
              </w:rPr>
              <w:t>- иные сведения в соответствии с конкурсной документацией.</w:t>
            </w:r>
          </w:p>
          <w:p w:rsidR="009A2143" w:rsidRPr="00AC4A7D" w:rsidRDefault="009A2143" w:rsidP="009A2143">
            <w:pPr>
              <w:spacing w:after="0" w:line="240" w:lineRule="auto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. Все </w:t>
            </w:r>
            <w:r>
              <w:rPr>
                <w:rFonts w:ascii="Times New Roman" w:hAnsi="Times New Roman"/>
                <w:sz w:val="24"/>
                <w:szCs w:val="24"/>
              </w:rPr>
              <w:t>копии документов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 xml:space="preserve"> необходимо представлять в </w:t>
            </w:r>
            <w:r>
              <w:rPr>
                <w:rFonts w:ascii="Times New Roman" w:hAnsi="Times New Roman"/>
                <w:sz w:val="24"/>
                <w:szCs w:val="24"/>
              </w:rPr>
              <w:t>заверенном виде «копия верна»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2143" w:rsidRPr="0092339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составляется участником на белорусском и (или) русском языках. Вся иная документация, связанная с предложениями участников, на иностранных языках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>должна иметь перевод на русский и (или) белорусский языки.</w:t>
            </w:r>
          </w:p>
          <w:p w:rsidR="009A2143" w:rsidRPr="00886363" w:rsidRDefault="009A2143" w:rsidP="009A214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участника должно содержать </w:t>
            </w:r>
            <w:r w:rsidRPr="00923393">
              <w:rPr>
                <w:rFonts w:ascii="Times New Roman" w:hAnsi="Times New Roman" w:cs="Times New Roman"/>
                <w:sz w:val="24"/>
                <w:szCs w:val="24"/>
              </w:rPr>
              <w:t xml:space="preserve">подробное описание потребительских, технических и экономических характеристик закупаемых </w:t>
            </w:r>
            <w:r w:rsidR="00F479DF">
              <w:rPr>
                <w:rFonts w:ascii="Times New Roman" w:hAnsi="Times New Roman" w:cs="Times New Roman"/>
                <w:sz w:val="24"/>
                <w:szCs w:val="24"/>
              </w:rPr>
              <w:t>товаров</w:t>
            </w:r>
            <w:r w:rsidRPr="008863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2143" w:rsidRPr="00A41982" w:rsidRDefault="00A41982" w:rsidP="00A41982">
            <w:pPr>
              <w:pStyle w:val="Style7"/>
              <w:widowControl/>
              <w:spacing w:line="240" w:lineRule="auto"/>
              <w:ind w:right="-2" w:firstLine="567"/>
            </w:pPr>
            <w:r w:rsidRPr="00A41982">
              <w:t>8. Срок действия предложения должен составлять срок – до исполнения договорных отношений, но не менее 90 календарных дней.</w:t>
            </w:r>
          </w:p>
        </w:tc>
      </w:tr>
      <w:tr w:rsidR="00A41982" w:rsidRPr="00CA519A" w:rsidTr="008C0935">
        <w:tc>
          <w:tcPr>
            <w:tcW w:w="629" w:type="dxa"/>
            <w:vAlign w:val="center"/>
          </w:tcPr>
          <w:p w:rsidR="00A41982" w:rsidRPr="005804A9" w:rsidRDefault="00A4198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638" w:type="dxa"/>
            <w:gridSpan w:val="5"/>
          </w:tcPr>
          <w:p w:rsidR="00A41982" w:rsidRPr="00E80303" w:rsidRDefault="00A41982" w:rsidP="006477FB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к </w:t>
            </w:r>
            <w:r w:rsidR="00A660BF" w:rsidRP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участникам процедуры закупки и перечень документов, представляемых участниками процедуры закупки для подтверждения  их соответствия установленным требованиям.</w:t>
            </w:r>
          </w:p>
          <w:p w:rsidR="00A41982" w:rsidRPr="00E80303" w:rsidRDefault="00A41982" w:rsidP="006477FB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b/>
                <w:sz w:val="24"/>
                <w:szCs w:val="24"/>
              </w:rPr>
              <w:t>Участник представляет следующие документы и сведения:</w:t>
            </w:r>
          </w:p>
          <w:p w:rsidR="006477FB" w:rsidRPr="00E80303" w:rsidRDefault="006477FB" w:rsidP="006477F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80303">
              <w:rPr>
                <w:rFonts w:ascii="Times New Roman" w:hAnsi="Times New Roman"/>
                <w:bCs/>
                <w:sz w:val="24"/>
                <w:szCs w:val="24"/>
              </w:rPr>
              <w:t>Копия свидетельства о государственной регистрации участника по месту его нахождения или аналогичный документ, выданный государственными органами страны-места нахождения участника;</w:t>
            </w:r>
          </w:p>
          <w:p w:rsidR="006477FB" w:rsidRPr="00E80303" w:rsidRDefault="006477FB" w:rsidP="00647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2. Заявление о том, что участник 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реорганизации);</w:t>
            </w:r>
          </w:p>
          <w:p w:rsidR="006477FB" w:rsidRPr="00E80303" w:rsidRDefault="006477FB" w:rsidP="006477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3. Заявление об отсутств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ии у ю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>ридического лица или индивидуального предпринимателя задолженности по уплате налогов, сборов (пошлин), пеней;</w:t>
            </w:r>
          </w:p>
          <w:p w:rsidR="006477FB" w:rsidRPr="00E80303" w:rsidRDefault="006477FB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4. Заявление участника о наличии в его штате сервисного центра для обслуживания автомобилей в течение гарантийного срока.</w:t>
            </w:r>
          </w:p>
          <w:p w:rsidR="006477FB" w:rsidRPr="00E80303" w:rsidRDefault="006477FB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5. Копия сертификата соответствия </w:t>
            </w:r>
            <w:proofErr w:type="gramStart"/>
            <w:r w:rsidRPr="00E80303">
              <w:rPr>
                <w:rFonts w:ascii="Times New Roman" w:hAnsi="Times New Roman"/>
                <w:sz w:val="24"/>
                <w:szCs w:val="24"/>
              </w:rPr>
              <w:t>ТР</w:t>
            </w:r>
            <w:proofErr w:type="gramEnd"/>
            <w:r w:rsidRPr="00E80303">
              <w:rPr>
                <w:rFonts w:ascii="Times New Roman" w:hAnsi="Times New Roman"/>
                <w:sz w:val="24"/>
                <w:szCs w:val="24"/>
              </w:rPr>
              <w:t xml:space="preserve"> ТС (декларация о </w:t>
            </w:r>
            <w:r w:rsidR="00D706AB" w:rsidRPr="00E80303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6477FB" w:rsidRPr="00E80303" w:rsidRDefault="006477FB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>6. Документ, подтверждающий страну происхождения товара (для выполнения требований по установленным условиям допуска товаров иностранного происхождения</w:t>
            </w:r>
            <w:r w:rsidR="00D706AB" w:rsidRPr="00E8030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="00D706AB" w:rsidRPr="00E80303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="00D706AB" w:rsidRPr="00E80303">
              <w:rPr>
                <w:rFonts w:ascii="Times New Roman" w:hAnsi="Times New Roman"/>
                <w:sz w:val="24"/>
                <w:szCs w:val="24"/>
              </w:rPr>
              <w:t>.п.39)</w:t>
            </w:r>
            <w:r w:rsidRPr="00E80303">
              <w:rPr>
                <w:rFonts w:ascii="Times New Roman" w:hAnsi="Times New Roman"/>
                <w:sz w:val="24"/>
                <w:szCs w:val="24"/>
              </w:rPr>
              <w:t xml:space="preserve">). Документ </w:t>
            </w:r>
            <w:r w:rsidRPr="00E80303">
              <w:rPr>
                <w:rStyle w:val="h-normal"/>
                <w:rFonts w:ascii="Times New Roman" w:hAnsi="Times New Roman"/>
                <w:sz w:val="24"/>
                <w:szCs w:val="24"/>
              </w:rPr>
              <w:t>должен быть выдан на ранее чем за 6 (шесть) месяцев до дня подачи предложения.</w:t>
            </w:r>
          </w:p>
          <w:p w:rsidR="00A41982" w:rsidRPr="00E80303" w:rsidRDefault="00A41982" w:rsidP="006477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Участник обязан изучить настоящую Инструкцию и приложения к ней в полном объеме. Невозможность предоставления участником всей требуемой Заказчиком, согласно данным документам, информации или же подача предложения, не отвечающего в полном объеме настоящим документам, предоставляют собой риск для участника, и являются основанием для отклонения его предложения.     </w:t>
            </w:r>
          </w:p>
          <w:p w:rsidR="00A41982" w:rsidRPr="00E80303" w:rsidRDefault="00A41982" w:rsidP="006477FB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0303">
              <w:rPr>
                <w:rFonts w:ascii="Times New Roman" w:hAnsi="Times New Roman"/>
                <w:sz w:val="24"/>
                <w:szCs w:val="24"/>
              </w:rPr>
              <w:t xml:space="preserve">  Направление участником своего предложения Заказчику подтверждает согласие участника со всеми условиями и требованиями Заказчика, установленными в настоящей Инструкции, и согласие заключить договор на указанных Заказчиком условиях.</w:t>
            </w:r>
          </w:p>
          <w:p w:rsidR="00A41982" w:rsidRPr="00E80303" w:rsidRDefault="00A41982" w:rsidP="006477FB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0303">
              <w:rPr>
                <w:rFonts w:ascii="Times New Roman" w:hAnsi="Times New Roman" w:cs="Times New Roman"/>
                <w:sz w:val="24"/>
                <w:szCs w:val="24"/>
              </w:rPr>
              <w:t>Участник может быть отстранен от участия в закупке в любой момент до заключения договора, если организатор обнаружит, что участником представлена недостоверная информация.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9638" w:type="dxa"/>
            <w:gridSpan w:val="5"/>
          </w:tcPr>
          <w:p w:rsidR="00A660B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Порядок, место, дата окончания срока подготовки и подачи предложений на участие в процедуре закупки</w:t>
            </w:r>
          </w:p>
          <w:p w:rsidR="00A9107F" w:rsidRPr="00E61B11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Конкурсные предложения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  <w:r w:rsidRPr="00AC4A7D">
              <w:rPr>
                <w:rFonts w:ascii="Times New Roman" w:hAnsi="Times New Roman"/>
                <w:sz w:val="24"/>
                <w:szCs w:val="24"/>
              </w:rPr>
              <w:t>в запечатанном конверте (в одном экземпляре)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1B11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принимаются по адресу 222518, Республика Беларусь,  Минская обл.,  г. Борисов,  ул. Чапаева 64 до 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00 </w:t>
            </w:r>
            <w:r w:rsidR="00817F00"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  <w:r w:rsidR="00E80303">
              <w:rPr>
                <w:rFonts w:ascii="Times New Roman" w:hAnsi="Times New Roman" w:cs="Times New Roman"/>
                <w:sz w:val="24"/>
                <w:szCs w:val="24"/>
              </w:rPr>
              <w:t>.2022</w:t>
            </w:r>
            <w:r w:rsidRPr="0083135F">
              <w:rPr>
                <w:rFonts w:ascii="Times New Roman" w:hAnsi="Times New Roman" w:cs="Times New Roman"/>
                <w:sz w:val="24"/>
                <w:szCs w:val="24"/>
              </w:rPr>
              <w:t xml:space="preserve"> года.</w:t>
            </w:r>
          </w:p>
          <w:p w:rsidR="00A9107F" w:rsidRDefault="00A9107F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Конкурсные п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редложения будут регистрироваться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порядке их поступления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8D2">
              <w:rPr>
                <w:rFonts w:ascii="Times New Roman" w:hAnsi="Times New Roman" w:cs="Times New Roman"/>
                <w:sz w:val="24"/>
                <w:szCs w:val="24"/>
              </w:rPr>
              <w:t>По требованию участника ему выдается расписка с указанием даты и времени получения его конкурсного предложения. Участники, подавшие конкурсные предложения, обязаны обеспечить конфиденциальность сведений, содержащихся в конкурсных предложениях, до вскрытия конвертов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BA1B5A" w:rsidRDefault="00A9107F" w:rsidP="00A9107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BA1B5A">
              <w:rPr>
                <w:rFonts w:ascii="Times New Roman" w:hAnsi="Times New Roman"/>
                <w:sz w:val="24"/>
                <w:szCs w:val="24"/>
              </w:rPr>
              <w:t>Конверт  с конкурсным предложением не вскрывается и возвращается представившему его участнику в случае, если конкурсное предложение получено после истечения окончательного срока представления конкурсных предложений.</w:t>
            </w:r>
          </w:p>
          <w:p w:rsidR="00A9107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10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вправе  </w:t>
            </w:r>
            <w:proofErr w:type="gramStart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изменить  или  отозвать</w:t>
            </w:r>
            <w:proofErr w:type="gramEnd"/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  свое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конкурсное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предложение до истечения срока для подготовки и подачи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После  истечения  срока  для подготовки и подачи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предложений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 xml:space="preserve">допускается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6141D">
              <w:rPr>
                <w:rFonts w:ascii="Times New Roman" w:hAnsi="Times New Roman" w:cs="Times New Roman"/>
                <w:sz w:val="24"/>
                <w:szCs w:val="24"/>
              </w:rPr>
              <w:t>несение изменений по существу предложения.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A9107F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638" w:type="dxa"/>
            <w:gridSpan w:val="5"/>
          </w:tcPr>
          <w:p w:rsidR="00A9107F" w:rsidRPr="00CA519A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Порядок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дата окончания срока предоставления участникам процедуры закупки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разъяснени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 положений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конкурсных документов</w:t>
            </w:r>
          </w:p>
          <w:p w:rsidR="00A9107F" w:rsidRPr="003B6A08" w:rsidRDefault="00A9107F" w:rsidP="00A9107F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Любой участник вправе обратиться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комиссии </w:t>
            </w:r>
            <w:r w:rsidRPr="0009462D">
              <w:rPr>
                <w:rFonts w:ascii="Times New Roman" w:hAnsi="Times New Roman" w:cs="Times New Roman"/>
                <w:sz w:val="24"/>
                <w:szCs w:val="24"/>
              </w:rPr>
              <w:t>ОАО «Борисовский завод медицинских препаратов»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с запросом о разъяснении  конкурсных  документов, но не позднее </w:t>
            </w:r>
            <w:r w:rsidR="008C0935" w:rsidRPr="008C09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 дней до истечения срока для подготовки и подачи предложений</w:t>
            </w:r>
            <w:r w:rsidRPr="00CA51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Запрос должен быть отправлен через сайт оператора торговой площадки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icetrade</w:t>
            </w:r>
            <w:proofErr w:type="spellEnd"/>
            <w:r w:rsidRPr="003B6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by</w:t>
            </w:r>
            <w:r w:rsidRPr="003B6A0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2. Заказчик вправе по собственной инициативе либо по запросу какого-либо участника изменить и (или) дополнить конкурсные документы до истечения срока для подготовки и подачи предложений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изменения в приглашении к участию в закупке и (или) конкурсную документацию внесены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второй половины срока, установленного для подготовки и подачи предложений на участие в процедуре закупки, такой срок должен быть продлен так, чтобы со дня размещения в открытом доступе в информационной системе «Тендеры» данных изменений до даты окончания срока, установленного для подготовки и подачи предложений на участие в процедуре закупки, такой срок составлял не менее половины первоначального срока.</w:t>
            </w:r>
          </w:p>
          <w:p w:rsidR="00A9107F" w:rsidRPr="00622E4D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В  случае  обращения  одного  или нескольких участников с обоснованной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просьбой   о   продлении   срока   для   подготовки  и  подачи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Заказчик </w:t>
            </w: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>вправе продлить этот срок (в период до его истечения).</w:t>
            </w:r>
          </w:p>
          <w:p w:rsidR="00A660BF" w:rsidRPr="00A9107F" w:rsidRDefault="00A9107F" w:rsidP="00A9107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2E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4. </w:t>
            </w:r>
            <w:r w:rsidRPr="0047772C">
              <w:rPr>
                <w:rFonts w:ascii="Times New Roman" w:hAnsi="Times New Roman" w:cs="Times New Roman"/>
                <w:sz w:val="24"/>
                <w:szCs w:val="24"/>
              </w:rPr>
              <w:t>О продлении окончательного срока представления конкурсных предложений уведомляются все участники конкурса путем направления им письменных уведомлений, также информация о продлении срока представления конкурсных предложений размещается в открытом доступе.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9638" w:type="dxa"/>
            <w:gridSpan w:val="5"/>
          </w:tcPr>
          <w:p w:rsidR="00031CEC" w:rsidRDefault="00031CEC" w:rsidP="00031CEC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способ оценки и сравнения предложений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участников процедуры закупки</w:t>
            </w:r>
          </w:p>
          <w:p w:rsidR="00031CEC" w:rsidRPr="00CA519A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1.  Оценка  данных  участников  будет  проведена на стадии до оценки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64B9">
              <w:rPr>
                <w:rFonts w:ascii="Times New Roman" w:hAnsi="Times New Roman" w:cs="Times New Roman"/>
                <w:sz w:val="24"/>
                <w:szCs w:val="24"/>
              </w:rPr>
              <w:t>конкурсных 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 следующем порядке: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рассматриваются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 xml:space="preserve"> на их соответствие техническому заданию и другим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установленным </w:t>
            </w:r>
            <w:r w:rsidRPr="00BA1B5A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Участники, предложения которых будут признаны соответствующими, допускаются к оценке предложений.</w:t>
            </w:r>
          </w:p>
          <w:p w:rsidR="00031CEC" w:rsidRPr="002A05E2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Оценка  предложений  будет  проведена  в том случае, если два и более предложения соответствуют требованиям конкурсных документов.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</w:t>
            </w:r>
            <w:r w:rsidRPr="002A05E2">
              <w:rPr>
                <w:rFonts w:ascii="Times New Roman" w:hAnsi="Times New Roman" w:cs="Times New Roman"/>
                <w:sz w:val="24"/>
                <w:szCs w:val="24"/>
              </w:rPr>
              <w:t>.   Оценка   предложений   будет  проводиться  в  соответствии  со следующим        критерием: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84919" w:rsidRDefault="00F84919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927" w:type="dxa"/>
              <w:tblInd w:w="198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Look w:val="0000"/>
            </w:tblPr>
            <w:tblGrid>
              <w:gridCol w:w="1088"/>
              <w:gridCol w:w="5778"/>
              <w:gridCol w:w="2061"/>
            </w:tblGrid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031CE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Наименование критерия оценки 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Удельный вес критерия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Наилучшая цена   предложения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80 % (0,8)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5778" w:type="dxa"/>
                  <w:vAlign w:val="center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snapToGrid w:val="0"/>
                      <w:sz w:val="20"/>
                      <w:szCs w:val="20"/>
                    </w:rPr>
                    <w:t>Наилучшие сроки поставки</w:t>
                  </w:r>
                </w:p>
              </w:tc>
              <w:tc>
                <w:tcPr>
                  <w:tcW w:w="2061" w:type="dxa"/>
                  <w:vAlign w:val="center"/>
                </w:tcPr>
                <w:p w:rsidR="00031CEC" w:rsidRPr="00031CEC" w:rsidRDefault="006477FB" w:rsidP="006477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0 % (0,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31CEC" w:rsidRPr="00031CEC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</w:p>
              </w:tc>
            </w:tr>
            <w:tr w:rsidR="00031CEC" w:rsidRPr="00031CEC" w:rsidTr="00031CEC">
              <w:tc>
                <w:tcPr>
                  <w:tcW w:w="1088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778" w:type="dxa"/>
                </w:tcPr>
                <w:p w:rsidR="00031CEC" w:rsidRPr="00031CEC" w:rsidRDefault="00031CEC" w:rsidP="008C0935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61" w:type="dxa"/>
                </w:tcPr>
                <w:p w:rsidR="00031CEC" w:rsidRPr="00031CEC" w:rsidRDefault="00031CEC" w:rsidP="008C093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  <w:r w:rsidRPr="00031CEC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  <w:t>100 % (1,0)</w:t>
                  </w:r>
                </w:p>
              </w:tc>
            </w:tr>
          </w:tbl>
          <w:p w:rsidR="00031CEC" w:rsidRPr="009728A6" w:rsidRDefault="00031CEC" w:rsidP="00031C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Наилучшая цена</w:t>
            </w:r>
            <w:r w:rsidRPr="009728A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предложения</w:t>
            </w:r>
            <w:r w:rsidRPr="009728A6">
              <w:rPr>
                <w:rFonts w:ascii="Times New Roman" w:hAnsi="Times New Roman"/>
                <w:sz w:val="24"/>
                <w:szCs w:val="24"/>
              </w:rPr>
              <w:t xml:space="preserve">: предпочтение будет отдано наименьшей цене предложения. 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D724F4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Где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proofErr w:type="spell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стоимость предложения оцениваемого участника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 w:rsidR="0025719B">
              <w:rPr>
                <w:rFonts w:ascii="Times New Roman" w:hAnsi="Times New Roman"/>
                <w:snapToGrid w:val="0"/>
                <w:sz w:val="24"/>
                <w:szCs w:val="24"/>
              </w:rPr>
              <w:t>Ц</w:t>
            </w:r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м</w:t>
            </w:r>
            <w:proofErr w:type="spellEnd"/>
            <w:proofErr w:type="gramStart"/>
            <w:r w:rsidR="0025719B"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стоимость из представленных предложений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</w:t>
            </w:r>
          </w:p>
          <w:p w:rsidR="00031CEC" w:rsidRPr="00DA09AF" w:rsidRDefault="00031CEC" w:rsidP="00031CEC">
            <w:pPr>
              <w:pStyle w:val="Style7"/>
              <w:widowControl/>
              <w:spacing w:line="280" w:lineRule="exact"/>
              <w:ind w:firstLine="0"/>
              <w:rPr>
                <w:rStyle w:val="FontStyle16"/>
                <w:u w:val="single"/>
              </w:rPr>
            </w:pPr>
            <w:r w:rsidRPr="00DA09AF">
              <w:rPr>
                <w:snapToGrid w:val="0"/>
                <w:u w:val="single"/>
              </w:rPr>
              <w:t xml:space="preserve">Наилучшие </w:t>
            </w:r>
            <w:r>
              <w:rPr>
                <w:snapToGrid w:val="0"/>
                <w:u w:val="single"/>
              </w:rPr>
              <w:t>сроки поставки -</w:t>
            </w:r>
            <w:r w:rsidRPr="00D724F4">
              <w:t xml:space="preserve"> </w:t>
            </w:r>
            <w:r w:rsidRPr="009728A6">
              <w:t xml:space="preserve">предпочтение будет </w:t>
            </w:r>
            <w:r>
              <w:t>отдано наиболее быстрому сроку поставки</w:t>
            </w:r>
          </w:p>
          <w:p w:rsidR="00031CEC" w:rsidRPr="009728A6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Балл по данному критерию рассчитывается по формуле: =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*(</w:t>
            </w:r>
            <w:r w:rsidRPr="00B33EEF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/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)</w:t>
            </w:r>
          </w:p>
          <w:p w:rsidR="00031CEC" w:rsidRDefault="00031CEC" w:rsidP="00031CEC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Где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proofErr w:type="gramStart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.о</w:t>
            </w:r>
            <w:proofErr w:type="gramEnd"/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срок поставки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оцениваемого участника; С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р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>.м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in</w:t>
            </w:r>
            <w:r w:rsidRPr="009728A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минимальная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срок поставки из представленных предложений; </w:t>
            </w:r>
            <w:proofErr w:type="spellStart"/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Укр</w:t>
            </w:r>
            <w:proofErr w:type="spell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– удельный вес критерия оценки.</w:t>
            </w:r>
          </w:p>
          <w:p w:rsidR="00031CEC" w:rsidRPr="000975B7" w:rsidRDefault="00031CEC" w:rsidP="00031CEC">
            <w:pPr>
              <w:pStyle w:val="ConsPlusNonforma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2A05E2">
              <w:rPr>
                <w:rFonts w:ascii="Times New Roman" w:hAnsi="Times New Roman"/>
                <w:sz w:val="24"/>
                <w:szCs w:val="24"/>
              </w:rPr>
              <w:t xml:space="preserve">. В результате оценки конкурсных предложений каждому из них присваивается порядковый номер (место) по степени выгодности для заключения договора. </w:t>
            </w:r>
          </w:p>
          <w:p w:rsidR="00A660BF" w:rsidRPr="00031CEC" w:rsidRDefault="00031CEC" w:rsidP="00031CEC">
            <w:pPr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2A05E2">
              <w:rPr>
                <w:rFonts w:ascii="Times New Roman" w:hAnsi="Times New Roman"/>
                <w:sz w:val="24"/>
                <w:szCs w:val="24"/>
              </w:rPr>
              <w:t xml:space="preserve">Если в нескольких конкурсных предложениях содержатся одинаковые условия либо двум и более конкурсным предложениям в результате оценки присвоен порядковый номер 1 (первое место), то поставщиком (подрядчиком, исполнителем) из числа названных участников выбирается тот, </w:t>
            </w:r>
            <w:r>
              <w:rPr>
                <w:rFonts w:ascii="Times New Roman" w:hAnsi="Times New Roman"/>
                <w:sz w:val="24"/>
                <w:szCs w:val="24"/>
              </w:rPr>
              <w:t>цена предложения которого меньше.</w:t>
            </w:r>
          </w:p>
        </w:tc>
      </w:tr>
      <w:tr w:rsidR="00A660BF" w:rsidRPr="00CA519A" w:rsidTr="008C0935">
        <w:tc>
          <w:tcPr>
            <w:tcW w:w="629" w:type="dxa"/>
            <w:vAlign w:val="center"/>
          </w:tcPr>
          <w:p w:rsidR="00A660BF" w:rsidRDefault="00031CEC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9638" w:type="dxa"/>
            <w:gridSpan w:val="5"/>
          </w:tcPr>
          <w:p w:rsidR="00A660BF" w:rsidRDefault="00031CEC" w:rsidP="00A41982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проведения процедуры закупки: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1.</w:t>
            </w:r>
            <w:r w:rsidRPr="00031C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1.1.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Вскрытие конвертов с конкурсными   предложениями   будет   производиться   комиссией   в день, установленный в качестве окончательного их представления или продленного окончательного срока по </w:t>
            </w:r>
            <w:r w:rsidRPr="00F4168C">
              <w:rPr>
                <w:rFonts w:ascii="Times New Roman" w:hAnsi="Times New Roman" w:cs="Times New Roman"/>
                <w:sz w:val="24"/>
                <w:szCs w:val="24"/>
              </w:rPr>
              <w:t xml:space="preserve">следующему адресу: 222518, Республика Беларусь,  Минская обл.,  г. Борисов,  ул. Чапаева 64 в </w:t>
            </w:r>
            <w:r w:rsidRPr="00F416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14.00 </w:t>
            </w:r>
            <w:r w:rsidR="00817F00">
              <w:rPr>
                <w:rFonts w:ascii="Times New Roman" w:hAnsi="Times New Roman" w:cs="Times New Roman"/>
                <w:b/>
                <w:sz w:val="24"/>
                <w:szCs w:val="24"/>
              </w:rPr>
              <w:t>04.03</w:t>
            </w:r>
            <w:r w:rsidR="00E80303">
              <w:rPr>
                <w:rFonts w:ascii="Times New Roman" w:hAnsi="Times New Roman" w:cs="Times New Roman"/>
                <w:b/>
                <w:sz w:val="24"/>
                <w:szCs w:val="24"/>
              </w:rPr>
              <w:t>.2022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2.  Все участники, представившие предложения в установленные сроки, или   их   представители  вправе  присутствовать  при  вскрытии конвертов с   конкурсными  предложениями. Представитель участника должен иметь доверенность с указанием данных ему полномочий. В иных заседании конкурсной комиссии претендент не участвует.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3. При вскрытии конвертов объявляются полное наименование, сведения об организационно-правовой форме (для организации), фамилия, собственное имя и отчество, паспортные данные (для физического лица, включая индивидуального предпринимателя) и место нахождения (место жительства)  каждого участника, цена его конкурсного предложения, условия поставки товара (выполнения работ, оказания услуг), порядок расчетов. Данные заносятся в протокол заседания  комиссии.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4. Во время вскрытия конвертов комиссия не вправе принимать решение об отклонении конкретных или всех конкурсных предложений.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5.  К дальнейшему участию в конкурсе допускаются только те конкурсные предложения, которые объявлены при вскрытии конвертов.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/>
                <w:sz w:val="24"/>
                <w:szCs w:val="24"/>
              </w:rPr>
              <w:t>6. Конкурсные предложения, прошедшие процедуру вскрытия конвертов, подлежат рассмотрению комиссией на их соответствие требованиям конкурсных документов, как правило, в течение десяти рабочих дней со дня проведения процедуры вскрытия конвертов. В случае необходимости срок рассмотрения может быть продлен.</w:t>
            </w:r>
          </w:p>
          <w:p w:rsidR="00031CEC" w:rsidRDefault="00031CEC" w:rsidP="00031CEC">
            <w:pPr>
              <w:pStyle w:val="ConsPlusNonformat"/>
              <w:spacing w:line="20" w:lineRule="atLeast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7. Конверты с конкурсными предложениями не вскрываются, если получено менее двух конкурсных предложений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Рассмотрение предложений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1.  Рассмотрению  на соответствие требованиям конкурсных документов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подлежат предложения, прошедшие процедуру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вскрытия конвертов с конкурсными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BC544B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2.   Комиссия   может   просить   участников  дать  разъяснения 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представленным   ими  конкурсным  предложениям.  При  этом  не  допускается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изменение сути предложений. Не допускается также изменение цены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или  внесение  других  изменений  и  (или)  дополнений,  вследствие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предложение, не соответствующее требованиям конкурсных документов, стало 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соответствовать   этим  требованиям  (за  исключением  исправления  ошибок,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включая  арифметические,  и устранения неточностей по предложению заказчика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(организатора)).</w:t>
            </w:r>
          </w:p>
          <w:p w:rsid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3.   В  случае  выявления  несоответствий  предложения  требованиям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конкурсных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может  уведомить  об  этом  участника,  представившего такое предложение,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предложить  ему  внести  соответствующие  изменения в течение определенного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031CEC" w:rsidRPr="00031CEC" w:rsidRDefault="00031CEC" w:rsidP="00031CE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3. 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Отклонение предложений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1. Комиссия вправе отклонить конкретное конкурсное предложение в случаях, когда: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 предложение не отвечает требованиям конкурсных документов, в том числе квалификационным требованиям;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 отказался  исправить  выявленные в нем ошибки, включая арифметические, и (или) устранить неточности по предложению заказчика (организатора);</w:t>
            </w:r>
          </w:p>
          <w:p w:rsidR="00031CEC" w:rsidRPr="007E07AA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 - участник,  представивший  его, не может быть участников в соответствии с п.2.5 Постановления Совета Министров Республики Беларусь от 15.03.2012 №229 «О совершенствовании отношений в области закупок товаров (работ, услуг) за счет собственных средств»;</w:t>
            </w:r>
          </w:p>
          <w:p w:rsidR="00031CEC" w:rsidRPr="007E07AA" w:rsidRDefault="00031CEC" w:rsidP="00031CEC">
            <w:pPr>
              <w:autoSpaceDE w:val="0"/>
              <w:autoSpaceDN w:val="0"/>
              <w:adjustRightInd w:val="0"/>
              <w:spacing w:after="0" w:line="20" w:lineRule="atLeast"/>
              <w:ind w:firstLine="36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7E07AA">
              <w:rPr>
                <w:rFonts w:ascii="Times New Roman" w:hAnsi="Times New Roman"/>
                <w:sz w:val="24"/>
                <w:szCs w:val="24"/>
              </w:rPr>
              <w:t>- по истечении окончательного срока представления конкурсных предложений участником представлено новое конкурсное предложение, в этом случае отклоняются оба конкурсных предложения;</w:t>
            </w:r>
          </w:p>
          <w:p w:rsidR="00031CEC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    - участник-победитель,  представивший  его, не выполняет установленные в конкурсных документах требования, предшествующие подписанию договора.</w:t>
            </w:r>
          </w:p>
          <w:p w:rsidR="00031CEC" w:rsidRPr="0083135F" w:rsidRDefault="00031CEC" w:rsidP="00031CEC">
            <w:pPr>
              <w:pStyle w:val="ConsPlusNonformat"/>
              <w:spacing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- предложение содержит экономически </w:t>
            </w:r>
            <w:r w:rsidRPr="00E00FB0">
              <w:rPr>
                <w:rFonts w:ascii="Times New Roman" w:hAnsi="Times New Roman" w:cs="Times New Roman"/>
                <w:sz w:val="24"/>
                <w:szCs w:val="24"/>
              </w:rPr>
              <w:t>невыгодные для заказчика условия</w:t>
            </w:r>
          </w:p>
          <w:p w:rsidR="00031CEC" w:rsidRPr="007E07AA" w:rsidRDefault="00031CEC" w:rsidP="009208C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3.2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.    Уведомление    участник</w:t>
            </w:r>
            <w:proofErr w:type="gram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spellStart"/>
            <w:proofErr w:type="gram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ам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),   предложение(я)   которого(</w:t>
            </w:r>
            <w:proofErr w:type="spellStart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7E07AA">
              <w:rPr>
                <w:rFonts w:ascii="Times New Roman" w:hAnsi="Times New Roman" w:cs="Times New Roman"/>
                <w:sz w:val="24"/>
                <w:szCs w:val="24"/>
              </w:rPr>
              <w:t xml:space="preserve">) отклонено(ы),  с  указанием  причины  отклонения будет направлено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706AB"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со  дня принятия решения о выборе участника-победителя либо   об   отмене  процедуры    закупки  или  признании  ее несостоявшейся.</w:t>
            </w:r>
          </w:p>
          <w:p w:rsidR="00031CEC" w:rsidRPr="00031CEC" w:rsidRDefault="00031CEC" w:rsidP="00031CE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0" w:name="P685"/>
            <w:bookmarkEnd w:id="0"/>
            <w:r w:rsidRPr="00031C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4.</w:t>
            </w:r>
            <w:r w:rsidRPr="00031C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 Извещение о результате конкурса</w:t>
            </w:r>
          </w:p>
          <w:p w:rsidR="00031CEC" w:rsidRPr="00EB4538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О  результатах  выбора  участника-победителя  будет  направлено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соответствующее  уведомление  всем участникам в течение 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рабоч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дн</w:t>
            </w:r>
            <w:r w:rsidR="00D706A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544B">
              <w:rPr>
                <w:rFonts w:ascii="Times New Roman" w:hAnsi="Times New Roman" w:cs="Times New Roman"/>
                <w:sz w:val="24"/>
                <w:szCs w:val="24"/>
              </w:rPr>
              <w:t>даты принятия</w:t>
            </w:r>
            <w:proofErr w:type="gramEnd"/>
            <w:r w:rsidRPr="00BC544B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этом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1CEC" w:rsidRPr="00031CEC" w:rsidRDefault="00031CEC" w:rsidP="00031CEC">
            <w:pPr>
              <w:pStyle w:val="ConsPlusNonformat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2.  Сообщение  о  результате  открытого  конкурса заказчик размещает    на    официальном    сайте   после   заключения   договора 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538">
              <w:rPr>
                <w:rFonts w:ascii="Times New Roman" w:hAnsi="Times New Roman" w:cs="Times New Roman"/>
                <w:sz w:val="24"/>
                <w:szCs w:val="24"/>
              </w:rPr>
              <w:t>участником-победителем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DB690E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9638" w:type="dxa"/>
            <w:gridSpan w:val="5"/>
          </w:tcPr>
          <w:p w:rsidR="00277A71" w:rsidRPr="00DB690E" w:rsidRDefault="00DB690E" w:rsidP="00E80303">
            <w:pPr>
              <w:pStyle w:val="ConsPlusNormal"/>
              <w:widowControl/>
              <w:tabs>
                <w:tab w:val="left" w:pos="1080"/>
              </w:tabs>
              <w:adjustRightInd w:val="0"/>
              <w:jc w:val="both"/>
              <w:rPr>
                <w:color w:val="242424"/>
              </w:rPr>
            </w:pPr>
            <w:r w:rsidRPr="00DB69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применения преференциальной поправки</w:t>
            </w:r>
            <w:r w:rsidR="00E8030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  <w:r w:rsidR="006477F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81354" w:rsidRPr="0038135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применяется</w:t>
            </w:r>
          </w:p>
        </w:tc>
      </w:tr>
      <w:tr w:rsidR="00031CEC" w:rsidRPr="00CA519A" w:rsidTr="008C0935">
        <w:tc>
          <w:tcPr>
            <w:tcW w:w="629" w:type="dxa"/>
            <w:vAlign w:val="center"/>
          </w:tcPr>
          <w:p w:rsidR="00031CEC" w:rsidRDefault="009208C2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638" w:type="dxa"/>
            <w:gridSpan w:val="5"/>
          </w:tcPr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результаты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открытого конкурса</w:t>
            </w:r>
          </w:p>
          <w:p w:rsidR="009208C2" w:rsidRPr="00597326" w:rsidRDefault="009208C2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несостоявшимся в случае: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поступило менее двух предложений;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в результате отклонения предложений их осталось менее двух;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отклонены все предложения;</w:t>
            </w:r>
          </w:p>
          <w:p w:rsidR="009208C2" w:rsidRPr="00597326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победитель процедуры закупки не подписал договор на закупку;</w:t>
            </w:r>
          </w:p>
          <w:p w:rsidR="009208C2" w:rsidRDefault="009208C2" w:rsidP="009208C2">
            <w:pPr>
              <w:pStyle w:val="ConsPlusNormal"/>
              <w:widowControl/>
              <w:numPr>
                <w:ilvl w:val="0"/>
                <w:numId w:val="4"/>
              </w:numPr>
              <w:tabs>
                <w:tab w:val="left" w:pos="709"/>
                <w:tab w:val="left" w:pos="1080"/>
              </w:tabs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до заключения договора на закупку проверкой уполномоченных органов (организаций) были выявлены нарушения в проведении процедуры закупки и результаты проверки не обжалованы организацией в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становленном порядке.</w:t>
            </w:r>
          </w:p>
          <w:p w:rsidR="009208C2" w:rsidRPr="007E07AA" w:rsidRDefault="009208C2" w:rsidP="009208C2">
            <w:pPr>
              <w:pStyle w:val="ConsPlusNonformat"/>
              <w:spacing w:line="20" w:lineRule="atLeas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Заказчик вправе отменить процедуру закупки и отклонить все  предложения  участников до выбора наилучшего из них в случае: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5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отсутствия необходимого объема финансирования;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851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утраты необходимости приобретения товаров;</w:t>
            </w:r>
          </w:p>
          <w:p w:rsidR="009208C2" w:rsidRPr="007E07AA" w:rsidRDefault="009208C2" w:rsidP="009208C2">
            <w:pPr>
              <w:pStyle w:val="ConsPlusNonformat"/>
              <w:numPr>
                <w:ilvl w:val="0"/>
                <w:numId w:val="4"/>
              </w:numPr>
              <w:spacing w:line="20" w:lineRule="atLeast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07AA">
              <w:rPr>
                <w:rFonts w:ascii="Times New Roman" w:hAnsi="Times New Roman" w:cs="Times New Roman"/>
                <w:sz w:val="24"/>
                <w:szCs w:val="24"/>
              </w:rPr>
              <w:t>изменение предмета закупки и (или) требований к квалификационным данным участников процедуры закупки.</w:t>
            </w:r>
          </w:p>
          <w:p w:rsidR="009208C2" w:rsidRPr="00597326" w:rsidRDefault="009208C2" w:rsidP="009208C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>Заказчик оставляет за собой право, по решению соответствующей комиссии, проводящей процедуру закупки  провести переговоры по дополнительному снижению цены (предоставлению скидки) предложения с победителем торгов.</w:t>
            </w:r>
          </w:p>
          <w:p w:rsidR="00031CEC" w:rsidRPr="009208C2" w:rsidRDefault="009208C2" w:rsidP="009208C2">
            <w:pPr>
              <w:tabs>
                <w:tab w:val="left" w:pos="993"/>
              </w:tabs>
              <w:spacing w:after="0" w:line="240" w:lineRule="auto"/>
              <w:contextualSpacing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597326">
              <w:rPr>
                <w:rFonts w:ascii="Times New Roman" w:hAnsi="Times New Roman"/>
                <w:sz w:val="24"/>
                <w:szCs w:val="24"/>
              </w:rPr>
              <w:tab/>
              <w:t xml:space="preserve">В случае если процедура не состоялась, Комиссия по проведению  закупок вправе принять решении о проведении повторного </w:t>
            </w:r>
            <w:r>
              <w:rPr>
                <w:rFonts w:ascii="Times New Roman" w:hAnsi="Times New Roman"/>
                <w:sz w:val="24"/>
                <w:szCs w:val="24"/>
              </w:rPr>
              <w:t>конкурса</w:t>
            </w:r>
            <w:r w:rsidRPr="00597326">
              <w:rPr>
                <w:rFonts w:ascii="Times New Roman" w:hAnsi="Times New Roman"/>
                <w:sz w:val="24"/>
                <w:szCs w:val="24"/>
              </w:rPr>
              <w:t xml:space="preserve"> или перейти к иной процедуре закупки.</w:t>
            </w:r>
          </w:p>
        </w:tc>
      </w:tr>
      <w:tr w:rsidR="00986C63" w:rsidRPr="00CA519A" w:rsidTr="008C0935">
        <w:tc>
          <w:tcPr>
            <w:tcW w:w="629" w:type="dxa"/>
            <w:vAlign w:val="center"/>
          </w:tcPr>
          <w:p w:rsidR="00986C63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638" w:type="dxa"/>
            <w:gridSpan w:val="5"/>
          </w:tcPr>
          <w:p w:rsidR="00986C63" w:rsidRPr="006477FB" w:rsidRDefault="00240BE4" w:rsidP="009208C2">
            <w:pPr>
              <w:pStyle w:val="ConsPlusNormal"/>
              <w:widowControl/>
              <w:tabs>
                <w:tab w:val="left" w:pos="1080"/>
              </w:tabs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допуска товаров иностранного происхождения и поставщиков, предлагающих такие товары</w:t>
            </w:r>
            <w:r w:rsidR="006477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477FB" w:rsidRPr="006477FB">
              <w:rPr>
                <w:rFonts w:ascii="Times New Roman" w:hAnsi="Times New Roman" w:cs="Times New Roman"/>
                <w:b/>
                <w:sz w:val="24"/>
                <w:szCs w:val="24"/>
              </w:rPr>
              <w:t>(Устанавливаются в соответствии с п.2.16 и п.2.18 Постановления Совета Министров Республики Беларусь от 15 марта 2012 г. N 229)</w:t>
            </w:r>
          </w:p>
          <w:p w:rsidR="006477FB" w:rsidRPr="006477FB" w:rsidRDefault="006477FB" w:rsidP="006477FB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  <w:shd w:val="clear" w:color="auto" w:fill="FFFFFF"/>
              </w:rPr>
            </w:pPr>
            <w:r>
              <w:rPr>
                <w:rStyle w:val="h-normal"/>
                <w:color w:val="242424"/>
              </w:rPr>
              <w:t xml:space="preserve">         </w:t>
            </w:r>
            <w:r w:rsidRPr="006477FB">
              <w:rPr>
                <w:rStyle w:val="h-normal"/>
                <w:color w:val="242424"/>
              </w:rPr>
              <w:t xml:space="preserve">По п.2.16: </w:t>
            </w:r>
            <w:r w:rsidRPr="006477FB">
              <w:rPr>
                <w:color w:val="242424"/>
                <w:shd w:val="clear" w:color="auto" w:fill="FFFFFF"/>
              </w:rPr>
              <w:t>к участию в процедуре закупки товаров</w:t>
            </w:r>
            <w:r w:rsidRPr="006477FB">
              <w:rPr>
                <w:rStyle w:val="fake-non-breaking-space"/>
                <w:color w:val="242424"/>
                <w:shd w:val="clear" w:color="auto" w:fill="FFFFFF"/>
              </w:rPr>
              <w:t> </w:t>
            </w:r>
            <w:r w:rsidRPr="006477FB">
              <w:rPr>
                <w:color w:val="242424"/>
                <w:shd w:val="clear" w:color="auto" w:fill="FFFFFF"/>
              </w:rPr>
              <w:t>стоимостью свыше 2000 базовых </w:t>
            </w:r>
            <w:r w:rsidRPr="006477FB">
              <w:rPr>
                <w:rStyle w:val="colorff00ff"/>
                <w:color w:val="242424"/>
                <w:shd w:val="clear" w:color="auto" w:fill="FFFFFF"/>
              </w:rPr>
              <w:t>величин</w:t>
            </w:r>
            <w:r w:rsidRPr="006477FB">
              <w:rPr>
                <w:rStyle w:val="fake-non-breaking-space"/>
                <w:color w:val="242424"/>
                <w:shd w:val="clear" w:color="auto" w:fill="FFFFFF"/>
              </w:rPr>
              <w:t> </w:t>
            </w:r>
            <w:r w:rsidRPr="006477FB">
              <w:rPr>
                <w:color w:val="242424"/>
                <w:shd w:val="clear" w:color="auto" w:fill="FFFFFF"/>
              </w:rPr>
              <w:t>допускаются поставщики, предлагающие товары, происходящие из Республики Беларусь, а также государств, товарам из которых предоставляется национальный режим в соответствии с международными договорами Республики Беларусь</w:t>
            </w:r>
          </w:p>
          <w:p w:rsidR="00240BE4" w:rsidRPr="00240BE4" w:rsidRDefault="006477FB" w:rsidP="006477FB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color w:val="242424"/>
              </w:rPr>
            </w:pPr>
            <w:r>
              <w:rPr>
                <w:rStyle w:val="h-normal"/>
                <w:color w:val="242424"/>
              </w:rPr>
              <w:t xml:space="preserve">         По п.2.18: </w:t>
            </w:r>
            <w:r w:rsidR="00E754AF">
              <w:rPr>
                <w:rStyle w:val="h-normal"/>
                <w:color w:val="242424"/>
              </w:rPr>
              <w:t>Т</w:t>
            </w:r>
            <w:r w:rsidR="00240BE4" w:rsidRPr="00240BE4">
              <w:rPr>
                <w:rStyle w:val="h-normal"/>
                <w:color w:val="242424"/>
              </w:rPr>
              <w:t xml:space="preserve">овары иностранного происхождения (за исключением происходящих из государств, товарам из которых предоставлен национальный режим в соответствии с международными договорами Республики Беларусь) и поставщики, предлагающие такие товары, допускаются к участию в процедурах закупок в случае, если для участия в таких процедурах закупок подано менее двух предложений, содержащих информацию о поставке товара, происходящего из Республики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Беларусь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либо государств, товарам из которых предоставлен национальный режим в соответствии с международными договорами Республики Беларусь, и </w:t>
            </w:r>
            <w:proofErr w:type="gramStart"/>
            <w:r w:rsidR="00240BE4" w:rsidRPr="00240BE4">
              <w:rPr>
                <w:rStyle w:val="h-normal"/>
                <w:color w:val="242424"/>
              </w:rPr>
              <w:t>соответствующих</w:t>
            </w:r>
            <w:proofErr w:type="gramEnd"/>
            <w:r w:rsidR="00240BE4" w:rsidRPr="00240BE4">
              <w:rPr>
                <w:rStyle w:val="h-normal"/>
                <w:color w:val="242424"/>
              </w:rPr>
              <w:t xml:space="preserve"> требованиям документации о закупке.</w:t>
            </w:r>
          </w:p>
          <w:p w:rsidR="00240BE4" w:rsidRPr="00240BE4" w:rsidRDefault="00240BE4" w:rsidP="00240BE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</w:rPr>
            </w:pPr>
            <w:r w:rsidRPr="00240BE4">
              <w:rPr>
                <w:rStyle w:val="h-normal"/>
                <w:color w:val="242424"/>
              </w:rPr>
              <w:t>Условие допуска товаров иностранного происхождения не применяется в случае отсутствия производства закупаемого товара на территории Республики Беларусь, подтверждаемого сведениями из Государственной системы каталогизации продукции Республики Беларусь.</w:t>
            </w:r>
          </w:p>
          <w:p w:rsidR="00240BE4" w:rsidRPr="00240BE4" w:rsidRDefault="006477FB" w:rsidP="00381354">
            <w:pPr>
              <w:pStyle w:val="p-normal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color w:val="242424"/>
                <w:sz w:val="30"/>
                <w:szCs w:val="30"/>
              </w:rPr>
            </w:pPr>
            <w:r>
              <w:rPr>
                <w:rStyle w:val="h-normal"/>
                <w:color w:val="242424"/>
              </w:rPr>
              <w:t xml:space="preserve">Для выполнения условий допуска </w:t>
            </w:r>
            <w:r w:rsidR="00D706AB">
              <w:rPr>
                <w:rStyle w:val="h-normal"/>
                <w:color w:val="242424"/>
              </w:rPr>
              <w:t xml:space="preserve">по </w:t>
            </w:r>
            <w:r w:rsidR="00D706AB" w:rsidRPr="006477FB">
              <w:rPr>
                <w:rStyle w:val="h-normal"/>
                <w:color w:val="242424"/>
              </w:rPr>
              <w:t>п.2.1</w:t>
            </w:r>
            <w:r w:rsidR="00D706AB">
              <w:rPr>
                <w:rStyle w:val="h-normal"/>
                <w:color w:val="242424"/>
              </w:rPr>
              <w:t xml:space="preserve">6 и п.2.18 </w:t>
            </w:r>
            <w:r>
              <w:rPr>
                <w:rStyle w:val="h-normal"/>
                <w:color w:val="242424"/>
              </w:rPr>
              <w:t>участником должна быть подтверждена с</w:t>
            </w:r>
            <w:r w:rsidR="00240BE4" w:rsidRPr="00240BE4">
              <w:rPr>
                <w:rStyle w:val="h-normal"/>
                <w:color w:val="242424"/>
              </w:rPr>
              <w:t>трана происхождения товара путем предоставления в предложении одного из документов, указанных в </w:t>
            </w:r>
            <w:r w:rsidR="00240BE4" w:rsidRPr="00240BE4">
              <w:rPr>
                <w:rStyle w:val="colorff00ff"/>
                <w:color w:val="242424"/>
              </w:rPr>
              <w:t>части второй подпункта 2.16</w:t>
            </w:r>
            <w:r w:rsidR="00240BE4" w:rsidRPr="00240BE4">
              <w:rPr>
                <w:rStyle w:val="fake-non-breaking-space"/>
                <w:color w:val="242424"/>
              </w:rPr>
              <w:t> </w:t>
            </w:r>
            <w:r w:rsidR="00E82EBD">
              <w:rPr>
                <w:rStyle w:val="fake-non-breaking-space"/>
                <w:color w:val="242424"/>
              </w:rPr>
              <w:t xml:space="preserve">Постановления №229 </w:t>
            </w:r>
            <w:r w:rsidR="00E82EBD">
              <w:t>от 15.03.2012</w:t>
            </w:r>
            <w:r w:rsidR="00240BE4" w:rsidRPr="00240BE4">
              <w:rPr>
                <w:rStyle w:val="h-normal"/>
                <w:color w:val="242424"/>
              </w:rPr>
              <w:t>.</w:t>
            </w:r>
            <w:r w:rsidR="00E754AF">
              <w:rPr>
                <w:rStyle w:val="h-normal"/>
                <w:color w:val="242424"/>
              </w:rPr>
              <w:t xml:space="preserve"> </w:t>
            </w:r>
          </w:p>
        </w:tc>
      </w:tr>
      <w:tr w:rsidR="009208C2" w:rsidRPr="00CA519A" w:rsidTr="008C0935">
        <w:tc>
          <w:tcPr>
            <w:tcW w:w="629" w:type="dxa"/>
            <w:vAlign w:val="center"/>
          </w:tcPr>
          <w:p w:rsidR="009208C2" w:rsidRDefault="00986C63" w:rsidP="008C09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9638" w:type="dxa"/>
            <w:gridSpan w:val="5"/>
          </w:tcPr>
          <w:p w:rsidR="009208C2" w:rsidRPr="00CA519A" w:rsidRDefault="009208C2" w:rsidP="009208C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519A">
              <w:rPr>
                <w:rFonts w:ascii="Times New Roman" w:hAnsi="Times New Roman" w:cs="Times New Roman"/>
                <w:b/>
                <w:sz w:val="24"/>
                <w:szCs w:val="24"/>
              </w:rPr>
              <w:t>Акты законодательства о государственных закупках, в соответствии с которыми проводится процедура закупки</w:t>
            </w:r>
          </w:p>
          <w:p w:rsidR="009208C2" w:rsidRPr="009208C2" w:rsidRDefault="009208C2" w:rsidP="00E8030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22D3D">
              <w:rPr>
                <w:rFonts w:ascii="Times New Roman" w:hAnsi="Times New Roman" w:cs="Times New Roman"/>
                <w:sz w:val="24"/>
                <w:szCs w:val="24"/>
              </w:rPr>
              <w:t xml:space="preserve">Настоящий  конкурс  проводится  в  соответствии 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Совета Министров Республики Беларусь от 15.03.2012 №229 «О совершенствовании отношений в области закупок товаров (работ, услуг) за счет собственных средств» (с учетом изменений и дополнений)  и Порядком закупок товаров (работ, услуг) за счет собственных средств ОАО «БЗМП», 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утвержденного Решением наблюдательного совета (протокол</w:t>
            </w:r>
            <w:r w:rsidR="00E754A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заседания наблюдательного совета ОАО «БЗМП» </w:t>
            </w:r>
            <w:r w:rsidR="00E754AF" w:rsidRPr="00E754A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D0725">
              <w:rPr>
                <w:rFonts w:ascii="Times New Roman" w:hAnsi="Times New Roman" w:cs="Times New Roman"/>
                <w:sz w:val="24"/>
                <w:szCs w:val="24"/>
              </w:rPr>
              <w:t>323 от 16.09.2021 (с учетом изменений</w:t>
            </w:r>
            <w:proofErr w:type="gramEnd"/>
            <w:r w:rsidR="00CD07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D0725">
              <w:rPr>
                <w:rFonts w:ascii="Times New Roman" w:hAnsi="Times New Roman" w:cs="Times New Roman"/>
                <w:sz w:val="24"/>
                <w:szCs w:val="24"/>
              </w:rPr>
              <w:t>и дополнений)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</w:tr>
    </w:tbl>
    <w:p w:rsidR="003B6A08" w:rsidRDefault="003B6A08" w:rsidP="008C53F2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ADF" w:rsidRDefault="00780ADF" w:rsidP="008C53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ADF" w:rsidRDefault="00557CDA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конкурсной комиссии №2                       </w:t>
      </w:r>
      <w:r w:rsidR="00E729BF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А.А. Новиченок</w:t>
      </w:r>
    </w:p>
    <w:p w:rsidR="00E9059B" w:rsidRDefault="00E9059B" w:rsidP="00E729B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C63C7" w:rsidRPr="00E9059B" w:rsidRDefault="00FC63C7" w:rsidP="00E9059B">
      <w:pPr>
        <w:rPr>
          <w:lang w:eastAsia="ru-RU"/>
        </w:rPr>
      </w:pPr>
    </w:p>
    <w:sectPr w:rsidR="00FC63C7" w:rsidRPr="00E9059B" w:rsidSect="00E15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F3722"/>
    <w:multiLevelType w:val="hybridMultilevel"/>
    <w:tmpl w:val="E7845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6877D4"/>
    <w:multiLevelType w:val="hybridMultilevel"/>
    <w:tmpl w:val="B1942B4E"/>
    <w:lvl w:ilvl="0" w:tplc="DD04845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2">
    <w:nsid w:val="179976A8"/>
    <w:multiLevelType w:val="hybridMultilevel"/>
    <w:tmpl w:val="8E2EDC4C"/>
    <w:lvl w:ilvl="0" w:tplc="8332BDF2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">
    <w:nsid w:val="1F234AB4"/>
    <w:multiLevelType w:val="hybridMultilevel"/>
    <w:tmpl w:val="49CA3CCC"/>
    <w:lvl w:ilvl="0" w:tplc="E3721B78">
      <w:start w:val="1"/>
      <w:numFmt w:val="decimal"/>
      <w:suff w:val="space"/>
      <w:lvlText w:val="%1."/>
      <w:lvlJc w:val="left"/>
      <w:pPr>
        <w:ind w:left="851" w:hanging="14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08667F"/>
    <w:multiLevelType w:val="hybridMultilevel"/>
    <w:tmpl w:val="5164D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B6FFD"/>
    <w:multiLevelType w:val="hybridMultilevel"/>
    <w:tmpl w:val="8A8A7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D5676"/>
    <w:multiLevelType w:val="hybridMultilevel"/>
    <w:tmpl w:val="DC24CC28"/>
    <w:lvl w:ilvl="0" w:tplc="7B14145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00C73"/>
    <w:multiLevelType w:val="multilevel"/>
    <w:tmpl w:val="8CC0035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i/>
        <w:u w:val="single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40" w:hanging="1800"/>
      </w:pPr>
      <w:rPr>
        <w:rFonts w:hint="default"/>
      </w:rPr>
    </w:lvl>
  </w:abstractNum>
  <w:abstractNum w:abstractNumId="8">
    <w:nsid w:val="3C4D0DED"/>
    <w:multiLevelType w:val="hybridMultilevel"/>
    <w:tmpl w:val="EAA081B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483222"/>
    <w:multiLevelType w:val="hybridMultilevel"/>
    <w:tmpl w:val="94D2C45A"/>
    <w:lvl w:ilvl="0" w:tplc="ADC865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0">
    <w:nsid w:val="454C28D6"/>
    <w:multiLevelType w:val="hybridMultilevel"/>
    <w:tmpl w:val="24A2A718"/>
    <w:lvl w:ilvl="0" w:tplc="98209CD6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1">
    <w:nsid w:val="52FC52E1"/>
    <w:multiLevelType w:val="hybridMultilevel"/>
    <w:tmpl w:val="8DBAA88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F1918A4"/>
    <w:multiLevelType w:val="hybridMultilevel"/>
    <w:tmpl w:val="E3AE36E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8F54C02"/>
    <w:multiLevelType w:val="hybridMultilevel"/>
    <w:tmpl w:val="165C2BC8"/>
    <w:lvl w:ilvl="0" w:tplc="45A2D9A4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11"/>
  </w:num>
  <w:num w:numId="5">
    <w:abstractNumId w:val="0"/>
  </w:num>
  <w:num w:numId="6">
    <w:abstractNumId w:val="13"/>
  </w:num>
  <w:num w:numId="7">
    <w:abstractNumId w:val="9"/>
  </w:num>
  <w:num w:numId="8">
    <w:abstractNumId w:val="10"/>
  </w:num>
  <w:num w:numId="9">
    <w:abstractNumId w:val="2"/>
  </w:num>
  <w:num w:numId="10">
    <w:abstractNumId w:val="3"/>
  </w:num>
  <w:num w:numId="11">
    <w:abstractNumId w:val="7"/>
  </w:num>
  <w:num w:numId="12">
    <w:abstractNumId w:val="5"/>
  </w:num>
  <w:num w:numId="13">
    <w:abstractNumId w:val="6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8C53F2"/>
    <w:rsid w:val="00011310"/>
    <w:rsid w:val="000204FC"/>
    <w:rsid w:val="00021C14"/>
    <w:rsid w:val="00031CEC"/>
    <w:rsid w:val="000354C4"/>
    <w:rsid w:val="0005133D"/>
    <w:rsid w:val="000601FF"/>
    <w:rsid w:val="00063A93"/>
    <w:rsid w:val="000673E3"/>
    <w:rsid w:val="0009462D"/>
    <w:rsid w:val="000975B7"/>
    <w:rsid w:val="000D37F1"/>
    <w:rsid w:val="000F1527"/>
    <w:rsid w:val="0010382A"/>
    <w:rsid w:val="00105E44"/>
    <w:rsid w:val="001118FF"/>
    <w:rsid w:val="0011466E"/>
    <w:rsid w:val="00123004"/>
    <w:rsid w:val="00132ADC"/>
    <w:rsid w:val="00142675"/>
    <w:rsid w:val="001656C0"/>
    <w:rsid w:val="00165FE6"/>
    <w:rsid w:val="00180987"/>
    <w:rsid w:val="001C5966"/>
    <w:rsid w:val="001D2A3D"/>
    <w:rsid w:val="001E6BAD"/>
    <w:rsid w:val="001F2140"/>
    <w:rsid w:val="00207718"/>
    <w:rsid w:val="00222E5B"/>
    <w:rsid w:val="00226327"/>
    <w:rsid w:val="00240814"/>
    <w:rsid w:val="00240BE4"/>
    <w:rsid w:val="00247E32"/>
    <w:rsid w:val="0025719B"/>
    <w:rsid w:val="00257855"/>
    <w:rsid w:val="0026094E"/>
    <w:rsid w:val="0027251E"/>
    <w:rsid w:val="00277A71"/>
    <w:rsid w:val="002A05E2"/>
    <w:rsid w:val="002A0BE7"/>
    <w:rsid w:val="002B68A5"/>
    <w:rsid w:val="002C104C"/>
    <w:rsid w:val="002D483F"/>
    <w:rsid w:val="002D6C76"/>
    <w:rsid w:val="002F65B7"/>
    <w:rsid w:val="00320E5D"/>
    <w:rsid w:val="0034114C"/>
    <w:rsid w:val="00346DA5"/>
    <w:rsid w:val="00381354"/>
    <w:rsid w:val="003B6A08"/>
    <w:rsid w:val="003C785D"/>
    <w:rsid w:val="003E15BF"/>
    <w:rsid w:val="00404DD9"/>
    <w:rsid w:val="004055CA"/>
    <w:rsid w:val="00405A2D"/>
    <w:rsid w:val="0040628E"/>
    <w:rsid w:val="004134C8"/>
    <w:rsid w:val="0042135F"/>
    <w:rsid w:val="004356A8"/>
    <w:rsid w:val="00437288"/>
    <w:rsid w:val="00440D0A"/>
    <w:rsid w:val="00452EF0"/>
    <w:rsid w:val="0045410C"/>
    <w:rsid w:val="00460979"/>
    <w:rsid w:val="0047105A"/>
    <w:rsid w:val="00477B7B"/>
    <w:rsid w:val="00481D31"/>
    <w:rsid w:val="00485ABF"/>
    <w:rsid w:val="004A05C1"/>
    <w:rsid w:val="004A3061"/>
    <w:rsid w:val="004D71BD"/>
    <w:rsid w:val="004F166A"/>
    <w:rsid w:val="004F58B5"/>
    <w:rsid w:val="0051176E"/>
    <w:rsid w:val="00516D8E"/>
    <w:rsid w:val="005201DC"/>
    <w:rsid w:val="005269D3"/>
    <w:rsid w:val="00545C8A"/>
    <w:rsid w:val="00547216"/>
    <w:rsid w:val="0055329D"/>
    <w:rsid w:val="00555626"/>
    <w:rsid w:val="00557993"/>
    <w:rsid w:val="00557CDA"/>
    <w:rsid w:val="005804A9"/>
    <w:rsid w:val="005A6142"/>
    <w:rsid w:val="005B2295"/>
    <w:rsid w:val="005B2BDF"/>
    <w:rsid w:val="005D19A8"/>
    <w:rsid w:val="005E476C"/>
    <w:rsid w:val="005E4BFF"/>
    <w:rsid w:val="005F7A6B"/>
    <w:rsid w:val="00600D11"/>
    <w:rsid w:val="00605886"/>
    <w:rsid w:val="00634F48"/>
    <w:rsid w:val="00634FEA"/>
    <w:rsid w:val="00636BC0"/>
    <w:rsid w:val="00643300"/>
    <w:rsid w:val="006477FB"/>
    <w:rsid w:val="006556C8"/>
    <w:rsid w:val="00664CDF"/>
    <w:rsid w:val="00665B34"/>
    <w:rsid w:val="0066711B"/>
    <w:rsid w:val="00694670"/>
    <w:rsid w:val="006A374E"/>
    <w:rsid w:val="006C43BA"/>
    <w:rsid w:val="006E0676"/>
    <w:rsid w:val="006E473B"/>
    <w:rsid w:val="0070322E"/>
    <w:rsid w:val="00714365"/>
    <w:rsid w:val="007158EA"/>
    <w:rsid w:val="007309A4"/>
    <w:rsid w:val="007314AB"/>
    <w:rsid w:val="00740196"/>
    <w:rsid w:val="00755EEF"/>
    <w:rsid w:val="007613D7"/>
    <w:rsid w:val="0076638D"/>
    <w:rsid w:val="00770D36"/>
    <w:rsid w:val="007716B7"/>
    <w:rsid w:val="00780ADF"/>
    <w:rsid w:val="00790182"/>
    <w:rsid w:val="00791921"/>
    <w:rsid w:val="00797AB0"/>
    <w:rsid w:val="007A5FD2"/>
    <w:rsid w:val="007B56D4"/>
    <w:rsid w:val="007E07AA"/>
    <w:rsid w:val="007F255F"/>
    <w:rsid w:val="007F73EA"/>
    <w:rsid w:val="00810A7F"/>
    <w:rsid w:val="00815DE2"/>
    <w:rsid w:val="00817F00"/>
    <w:rsid w:val="0082781D"/>
    <w:rsid w:val="0083135F"/>
    <w:rsid w:val="00855CCE"/>
    <w:rsid w:val="00881A1E"/>
    <w:rsid w:val="008A5B62"/>
    <w:rsid w:val="008B3714"/>
    <w:rsid w:val="008B7C6A"/>
    <w:rsid w:val="008C0935"/>
    <w:rsid w:val="008C53F2"/>
    <w:rsid w:val="008D3093"/>
    <w:rsid w:val="008F3121"/>
    <w:rsid w:val="009207E6"/>
    <w:rsid w:val="009208C2"/>
    <w:rsid w:val="00923393"/>
    <w:rsid w:val="00924824"/>
    <w:rsid w:val="00963D5D"/>
    <w:rsid w:val="009728A6"/>
    <w:rsid w:val="00974D97"/>
    <w:rsid w:val="00984A4C"/>
    <w:rsid w:val="00986C63"/>
    <w:rsid w:val="0099523C"/>
    <w:rsid w:val="009A0FBD"/>
    <w:rsid w:val="009A2143"/>
    <w:rsid w:val="009A535C"/>
    <w:rsid w:val="009B24EE"/>
    <w:rsid w:val="009C2719"/>
    <w:rsid w:val="009D64CD"/>
    <w:rsid w:val="009E1172"/>
    <w:rsid w:val="009F0E0D"/>
    <w:rsid w:val="00A0109D"/>
    <w:rsid w:val="00A03BFC"/>
    <w:rsid w:val="00A04083"/>
    <w:rsid w:val="00A07323"/>
    <w:rsid w:val="00A23D14"/>
    <w:rsid w:val="00A34224"/>
    <w:rsid w:val="00A349D6"/>
    <w:rsid w:val="00A37B89"/>
    <w:rsid w:val="00A41982"/>
    <w:rsid w:val="00A516A1"/>
    <w:rsid w:val="00A660BF"/>
    <w:rsid w:val="00A73744"/>
    <w:rsid w:val="00A81525"/>
    <w:rsid w:val="00A9107F"/>
    <w:rsid w:val="00A93E83"/>
    <w:rsid w:val="00A94E9F"/>
    <w:rsid w:val="00AB34B9"/>
    <w:rsid w:val="00AC4A7D"/>
    <w:rsid w:val="00AC7322"/>
    <w:rsid w:val="00AD3FD8"/>
    <w:rsid w:val="00B05797"/>
    <w:rsid w:val="00B23924"/>
    <w:rsid w:val="00B274C0"/>
    <w:rsid w:val="00B31D8E"/>
    <w:rsid w:val="00B33EEF"/>
    <w:rsid w:val="00B41D0F"/>
    <w:rsid w:val="00B64A6A"/>
    <w:rsid w:val="00BA1B5A"/>
    <w:rsid w:val="00BB1FDD"/>
    <w:rsid w:val="00BB36DB"/>
    <w:rsid w:val="00BB7289"/>
    <w:rsid w:val="00BB752C"/>
    <w:rsid w:val="00BC63D0"/>
    <w:rsid w:val="00BD1851"/>
    <w:rsid w:val="00BD7045"/>
    <w:rsid w:val="00BE162D"/>
    <w:rsid w:val="00C0370A"/>
    <w:rsid w:val="00C15122"/>
    <w:rsid w:val="00C22459"/>
    <w:rsid w:val="00C52573"/>
    <w:rsid w:val="00C53E72"/>
    <w:rsid w:val="00C672E9"/>
    <w:rsid w:val="00C72837"/>
    <w:rsid w:val="00C917EC"/>
    <w:rsid w:val="00C9399D"/>
    <w:rsid w:val="00CA519A"/>
    <w:rsid w:val="00CB674A"/>
    <w:rsid w:val="00CC06EC"/>
    <w:rsid w:val="00CD0725"/>
    <w:rsid w:val="00CD2957"/>
    <w:rsid w:val="00CF25D2"/>
    <w:rsid w:val="00CF41EF"/>
    <w:rsid w:val="00D0547E"/>
    <w:rsid w:val="00D16841"/>
    <w:rsid w:val="00D175BA"/>
    <w:rsid w:val="00D31AFB"/>
    <w:rsid w:val="00D5612C"/>
    <w:rsid w:val="00D62EFA"/>
    <w:rsid w:val="00D65BA0"/>
    <w:rsid w:val="00D706AB"/>
    <w:rsid w:val="00D769A4"/>
    <w:rsid w:val="00D910A9"/>
    <w:rsid w:val="00D963A8"/>
    <w:rsid w:val="00DA2DEA"/>
    <w:rsid w:val="00DA5181"/>
    <w:rsid w:val="00DB690E"/>
    <w:rsid w:val="00DC0ADD"/>
    <w:rsid w:val="00DC104F"/>
    <w:rsid w:val="00DC6EFF"/>
    <w:rsid w:val="00DF5930"/>
    <w:rsid w:val="00E00FB0"/>
    <w:rsid w:val="00E106C7"/>
    <w:rsid w:val="00E12E42"/>
    <w:rsid w:val="00E15425"/>
    <w:rsid w:val="00E23491"/>
    <w:rsid w:val="00E25380"/>
    <w:rsid w:val="00E26E53"/>
    <w:rsid w:val="00E31F02"/>
    <w:rsid w:val="00E500E0"/>
    <w:rsid w:val="00E61B11"/>
    <w:rsid w:val="00E729BF"/>
    <w:rsid w:val="00E745BA"/>
    <w:rsid w:val="00E754AF"/>
    <w:rsid w:val="00E7612F"/>
    <w:rsid w:val="00E80303"/>
    <w:rsid w:val="00E82EBD"/>
    <w:rsid w:val="00E85CB0"/>
    <w:rsid w:val="00E9059B"/>
    <w:rsid w:val="00E91AEA"/>
    <w:rsid w:val="00ED2265"/>
    <w:rsid w:val="00EE6394"/>
    <w:rsid w:val="00EF15BA"/>
    <w:rsid w:val="00EF7458"/>
    <w:rsid w:val="00F04216"/>
    <w:rsid w:val="00F043AC"/>
    <w:rsid w:val="00F05BB5"/>
    <w:rsid w:val="00F17186"/>
    <w:rsid w:val="00F242F9"/>
    <w:rsid w:val="00F4168C"/>
    <w:rsid w:val="00F479DF"/>
    <w:rsid w:val="00F50B72"/>
    <w:rsid w:val="00F84919"/>
    <w:rsid w:val="00FA3869"/>
    <w:rsid w:val="00FB0514"/>
    <w:rsid w:val="00FC480B"/>
    <w:rsid w:val="00FC63C7"/>
    <w:rsid w:val="00FD33CC"/>
    <w:rsid w:val="00FE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3F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76638D"/>
    <w:pPr>
      <w:keepNext/>
      <w:keepLines/>
      <w:spacing w:before="200" w:after="0" w:line="240" w:lineRule="auto"/>
      <w:outlineLvl w:val="1"/>
    </w:pPr>
    <w:rPr>
      <w:rFonts w:ascii="Cambria" w:eastAsia="SimSu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53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C53F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CA519A"/>
    <w:rPr>
      <w:color w:val="0000FF"/>
      <w:u w:val="single"/>
    </w:rPr>
  </w:style>
  <w:style w:type="paragraph" w:customStyle="1" w:styleId="Default">
    <w:name w:val="Default"/>
    <w:rsid w:val="00CA51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 Indent"/>
    <w:basedOn w:val="a"/>
    <w:link w:val="a5"/>
    <w:rsid w:val="00CA519A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CA519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16">
    <w:name w:val="Font Style16"/>
    <w:uiPriority w:val="99"/>
    <w:rsid w:val="00AC4A7D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AC4A7D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"/>
    <w:basedOn w:val="a"/>
    <w:link w:val="a7"/>
    <w:unhideWhenUsed/>
    <w:rsid w:val="000F1527"/>
    <w:pPr>
      <w:spacing w:after="120"/>
    </w:pPr>
  </w:style>
  <w:style w:type="character" w:customStyle="1" w:styleId="a7">
    <w:name w:val="Основной текст Знак"/>
    <w:basedOn w:val="a0"/>
    <w:link w:val="a6"/>
    <w:rsid w:val="000F1527"/>
    <w:rPr>
      <w:rFonts w:ascii="Calibri" w:eastAsia="Calibri" w:hAnsi="Calibri" w:cs="Times New Roman"/>
    </w:rPr>
  </w:style>
  <w:style w:type="table" w:styleId="a8">
    <w:name w:val="Table Grid"/>
    <w:basedOn w:val="a1"/>
    <w:rsid w:val="002F65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FA386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a">
    <w:name w:val="header"/>
    <w:basedOn w:val="a"/>
    <w:link w:val="ab"/>
    <w:uiPriority w:val="99"/>
    <w:rsid w:val="00974D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97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8"/>
    <w:uiPriority w:val="59"/>
    <w:rsid w:val="00974D9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xt">
    <w:name w:val="R_text Знак"/>
    <w:rsid w:val="00E729BF"/>
    <w:pPr>
      <w:spacing w:after="0" w:line="360" w:lineRule="auto"/>
      <w:ind w:firstLine="703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BB36D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80">
    <w:name w:val="Font Style80"/>
    <w:basedOn w:val="a0"/>
    <w:uiPriority w:val="99"/>
    <w:rsid w:val="00207718"/>
    <w:rPr>
      <w:rFonts w:ascii="Arial" w:hAnsi="Arial" w:cs="Arial"/>
      <w:b/>
      <w:bCs/>
      <w:sz w:val="32"/>
      <w:szCs w:val="32"/>
    </w:rPr>
  </w:style>
  <w:style w:type="paragraph" w:styleId="ad">
    <w:name w:val="List Bullet"/>
    <w:basedOn w:val="a"/>
    <w:autoRedefine/>
    <w:rsid w:val="00A37B89"/>
    <w:pPr>
      <w:widowControl w:val="0"/>
      <w:spacing w:after="6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e">
    <w:name w:val="Emphasis"/>
    <w:basedOn w:val="a0"/>
    <w:qFormat/>
    <w:rsid w:val="0045410C"/>
    <w:rPr>
      <w:i/>
      <w:iCs/>
    </w:rPr>
  </w:style>
  <w:style w:type="character" w:customStyle="1" w:styleId="20">
    <w:name w:val="Заголовок 2 Знак"/>
    <w:basedOn w:val="a0"/>
    <w:link w:val="2"/>
    <w:uiPriority w:val="99"/>
    <w:rsid w:val="0076638D"/>
    <w:rPr>
      <w:rFonts w:ascii="Cambria" w:eastAsia="SimSun" w:hAnsi="Cambria" w:cs="Cambria"/>
      <w:b/>
      <w:bCs/>
      <w:color w:val="4F81BD"/>
      <w:sz w:val="26"/>
      <w:szCs w:val="26"/>
    </w:rPr>
  </w:style>
  <w:style w:type="paragraph" w:customStyle="1" w:styleId="Style4">
    <w:name w:val="Style4"/>
    <w:basedOn w:val="a"/>
    <w:uiPriority w:val="99"/>
    <w:rsid w:val="00A03B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-normal">
    <w:name w:val="p-normal"/>
    <w:basedOn w:val="a"/>
    <w:rsid w:val="00DB6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DB690E"/>
  </w:style>
  <w:style w:type="character" w:customStyle="1" w:styleId="colorff00ff">
    <w:name w:val="color__ff00ff"/>
    <w:basedOn w:val="a0"/>
    <w:rsid w:val="00DB690E"/>
  </w:style>
  <w:style w:type="character" w:customStyle="1" w:styleId="fake-non-breaking-space">
    <w:name w:val="fake-non-breaking-space"/>
    <w:basedOn w:val="a0"/>
    <w:rsid w:val="00DB690E"/>
  </w:style>
  <w:style w:type="character" w:customStyle="1" w:styleId="color0000ff">
    <w:name w:val="color__0000ff"/>
    <w:basedOn w:val="a0"/>
    <w:rsid w:val="00DB690E"/>
  </w:style>
  <w:style w:type="character" w:customStyle="1" w:styleId="font-sizesmaller">
    <w:name w:val="font-size_smaller"/>
    <w:basedOn w:val="a0"/>
    <w:rsid w:val="00634F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7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124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2027096337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</w:divsChild>
    </w:div>
    <w:div w:id="1736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F17EEF2841723C080988627559E4ACBF8D3FBE8258BEBCBE375DCDB0ED3C1358CCDA71FE170A969B3F3DA75D872s3L" TargetMode="External"/><Relationship Id="rId3" Type="http://schemas.openxmlformats.org/officeDocument/2006/relationships/styles" Target="styles.xml"/><Relationship Id="rId7" Type="http://schemas.openxmlformats.org/officeDocument/2006/relationships/hyperlink" Target="mailto:borimed@borimed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%20location.href%20=%20'mailto:'%20+%20String.fromCharCode(116,101,%20110,100,101,%20114,115,64,%20105,99,101,%20116,114,97,%20100,101,46,%2098,121)%20+%20'?'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18DFBCD3DC5532E616D1B5AA49B72AA76F77E0B9D5A1E3208E740F7DF83ECB6D26C0DCA389F3041511D0D91937p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18DFBCD3DC5532E616D1B5AA49B72AA76F77E0B9D5A1E3208E740F7DF83ECB6D26C0DCA389F3041511D0D91937p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1445D-01BB-44CB-8449-7EB263607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10</Pages>
  <Words>3727</Words>
  <Characters>21250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Novichenok-A</dc:creator>
  <cp:lastModifiedBy>Novichenok-A</cp:lastModifiedBy>
  <cp:revision>101</cp:revision>
  <cp:lastPrinted>2021-06-30T06:21:00Z</cp:lastPrinted>
  <dcterms:created xsi:type="dcterms:W3CDTF">2019-03-27T06:23:00Z</dcterms:created>
  <dcterms:modified xsi:type="dcterms:W3CDTF">2022-02-24T11:08:00Z</dcterms:modified>
</cp:coreProperties>
</file>